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F5" w:rsidRDefault="007E4AF5" w:rsidP="007E4AF5">
      <w:pPr>
        <w:jc w:val="center"/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000000"/>
          <w:sz w:val="28"/>
          <w:u w:val="single"/>
        </w:rPr>
        <w:t xml:space="preserve">Dissolved Inorganic </w:t>
      </w:r>
      <w:r w:rsidR="00BA43BA">
        <w:rPr>
          <w:rFonts w:ascii="Calibri" w:hAnsi="Calibri"/>
          <w:b/>
          <w:color w:val="000000"/>
          <w:sz w:val="28"/>
          <w:u w:val="single"/>
        </w:rPr>
        <w:t>C</w:t>
      </w:r>
      <w:r>
        <w:rPr>
          <w:rFonts w:ascii="Calibri" w:hAnsi="Calibri"/>
          <w:b/>
          <w:color w:val="000000"/>
          <w:sz w:val="28"/>
          <w:u w:val="single"/>
        </w:rPr>
        <w:t>arbon</w:t>
      </w:r>
      <w:r w:rsidR="00BA43BA">
        <w:rPr>
          <w:rFonts w:ascii="Calibri" w:hAnsi="Calibri"/>
          <w:b/>
          <w:color w:val="000000"/>
          <w:sz w:val="28"/>
          <w:u w:val="single"/>
        </w:rPr>
        <w:t xml:space="preserve"> S</w:t>
      </w:r>
      <w:r>
        <w:rPr>
          <w:rFonts w:ascii="Calibri" w:hAnsi="Calibri"/>
          <w:b/>
          <w:color w:val="000000"/>
          <w:sz w:val="28"/>
          <w:u w:val="single"/>
        </w:rPr>
        <w:t>ample</w:t>
      </w:r>
      <w:r w:rsidR="00BA43BA">
        <w:rPr>
          <w:rFonts w:ascii="Calibri" w:hAnsi="Calibri"/>
          <w:b/>
          <w:color w:val="000000"/>
          <w:sz w:val="28"/>
          <w:u w:val="single"/>
        </w:rPr>
        <w:t xml:space="preserve"> </w:t>
      </w:r>
      <w:r w:rsidR="00BA43BA" w:rsidRPr="003E0629">
        <w:rPr>
          <w:rFonts w:ascii="Calibri" w:hAnsi="Calibri"/>
          <w:b/>
          <w:color w:val="000000"/>
          <w:sz w:val="28"/>
          <w:u w:val="single"/>
        </w:rPr>
        <w:t>C</w:t>
      </w:r>
      <w:r w:rsidRPr="003E0629">
        <w:rPr>
          <w:rFonts w:ascii="Calibri" w:hAnsi="Calibri"/>
          <w:b/>
          <w:color w:val="000000"/>
          <w:sz w:val="28"/>
          <w:u w:val="single"/>
        </w:rPr>
        <w:t>ollection</w:t>
      </w:r>
      <w:r>
        <w:rPr>
          <w:rFonts w:ascii="Calibri" w:hAnsi="Calibri"/>
          <w:b/>
          <w:color w:val="000000"/>
          <w:sz w:val="28"/>
          <w:u w:val="single"/>
        </w:rPr>
        <w:t xml:space="preserve"> Protocol </w:t>
      </w:r>
    </w:p>
    <w:p w:rsidR="00BA43BA" w:rsidRDefault="007E4AF5" w:rsidP="007E4AF5">
      <w:pPr>
        <w:jc w:val="center"/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000000"/>
          <w:sz w:val="28"/>
          <w:u w:val="single"/>
        </w:rPr>
        <w:t>for Citizen Science Monitors</w:t>
      </w:r>
    </w:p>
    <w:p w:rsidR="00DC4D08" w:rsidRDefault="00FF5DC9" w:rsidP="00346AE3">
      <w:pPr>
        <w:rPr>
          <w:b/>
          <w:szCs w:val="72"/>
        </w:rPr>
      </w:pPr>
      <w:r>
        <w:rPr>
          <w:b/>
          <w:noProof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242570</wp:posOffset>
            </wp:positionV>
            <wp:extent cx="3128010" cy="3359785"/>
            <wp:effectExtent l="38100" t="19050" r="15240" b="12065"/>
            <wp:wrapSquare wrapText="bothSides"/>
            <wp:docPr id="4" name="Picture 3" descr="sample kit &amp; cont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kit &amp; conten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359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BA43BA" w:rsidRPr="00892BA5" w:rsidRDefault="00BA43BA" w:rsidP="00346AE3">
      <w:pPr>
        <w:rPr>
          <w:rFonts w:ascii="Calibri" w:hAnsi="Calibri"/>
          <w:b/>
          <w:color w:val="000000"/>
          <w:sz w:val="28"/>
          <w:u w:val="single"/>
        </w:rPr>
      </w:pPr>
      <w:r w:rsidRPr="00892BA5">
        <w:rPr>
          <w:b/>
          <w:szCs w:val="72"/>
        </w:rPr>
        <w:t>Your seawater sampling kit contains:</w:t>
      </w:r>
    </w:p>
    <w:p w:rsidR="00AF6FEF" w:rsidRDefault="00AF6FEF" w:rsidP="00AF6FEF">
      <w:pPr>
        <w:pStyle w:val="ListParagraph"/>
        <w:numPr>
          <w:ilvl w:val="0"/>
          <w:numId w:val="1"/>
        </w:numPr>
        <w:rPr>
          <w:szCs w:val="72"/>
        </w:rPr>
      </w:pPr>
      <w:r w:rsidRPr="00AF6FEF">
        <w:rPr>
          <w:szCs w:val="72"/>
        </w:rPr>
        <w:t>Bottles</w:t>
      </w:r>
      <w:r>
        <w:rPr>
          <w:szCs w:val="72"/>
        </w:rPr>
        <w:t xml:space="preserve"> &amp; 6 pack holder</w:t>
      </w:r>
    </w:p>
    <w:p w:rsidR="00AF6FEF" w:rsidRDefault="00892BA5" w:rsidP="00AF6FEF">
      <w:pPr>
        <w:pStyle w:val="ListParagraph"/>
        <w:numPr>
          <w:ilvl w:val="0"/>
          <w:numId w:val="1"/>
        </w:numPr>
        <w:rPr>
          <w:szCs w:val="72"/>
        </w:rPr>
      </w:pPr>
      <w:r>
        <w:rPr>
          <w:szCs w:val="72"/>
        </w:rPr>
        <w:t>C</w:t>
      </w:r>
      <w:r w:rsidR="007E4AF5">
        <w:rPr>
          <w:szCs w:val="72"/>
        </w:rPr>
        <w:t xml:space="preserve">aps &amp; </w:t>
      </w:r>
      <w:r w:rsidR="00AF6FEF">
        <w:rPr>
          <w:szCs w:val="72"/>
        </w:rPr>
        <w:t>capper</w:t>
      </w:r>
    </w:p>
    <w:p w:rsidR="00AF6FEF" w:rsidRDefault="007E4AF5" w:rsidP="00AF6FEF">
      <w:pPr>
        <w:pStyle w:val="ListParagraph"/>
        <w:numPr>
          <w:ilvl w:val="0"/>
          <w:numId w:val="1"/>
        </w:numPr>
        <w:rPr>
          <w:szCs w:val="72"/>
        </w:rPr>
      </w:pPr>
      <w:r>
        <w:rPr>
          <w:szCs w:val="72"/>
        </w:rPr>
        <w:t xml:space="preserve">NIST certified </w:t>
      </w:r>
      <w:r w:rsidR="00AF6FEF">
        <w:rPr>
          <w:szCs w:val="72"/>
        </w:rPr>
        <w:t>thermometer</w:t>
      </w:r>
    </w:p>
    <w:p w:rsidR="00AF6FEF" w:rsidRDefault="00892BA5" w:rsidP="00AF6FEF">
      <w:pPr>
        <w:pStyle w:val="ListParagraph"/>
        <w:numPr>
          <w:ilvl w:val="0"/>
          <w:numId w:val="1"/>
        </w:numPr>
        <w:rPr>
          <w:szCs w:val="72"/>
        </w:rPr>
      </w:pPr>
      <w:r>
        <w:rPr>
          <w:szCs w:val="72"/>
        </w:rPr>
        <w:t>P</w:t>
      </w:r>
      <w:r w:rsidR="00AF6FEF">
        <w:rPr>
          <w:szCs w:val="72"/>
        </w:rPr>
        <w:t>aint pen</w:t>
      </w:r>
    </w:p>
    <w:p w:rsidR="00AF6FEF" w:rsidRDefault="00892BA5" w:rsidP="00AF6FEF">
      <w:pPr>
        <w:pStyle w:val="ListParagraph"/>
        <w:numPr>
          <w:ilvl w:val="0"/>
          <w:numId w:val="1"/>
        </w:numPr>
        <w:rPr>
          <w:szCs w:val="72"/>
        </w:rPr>
      </w:pPr>
      <w:r>
        <w:rPr>
          <w:szCs w:val="72"/>
        </w:rPr>
        <w:t>F</w:t>
      </w:r>
      <w:r w:rsidR="00AF6FEF">
        <w:rPr>
          <w:szCs w:val="72"/>
        </w:rPr>
        <w:t>ixative</w:t>
      </w:r>
      <w:r w:rsidR="00BE11FA">
        <w:rPr>
          <w:szCs w:val="72"/>
        </w:rPr>
        <w:t xml:space="preserve"> &amp; MSDS</w:t>
      </w:r>
    </w:p>
    <w:p w:rsidR="00BE11FA" w:rsidRDefault="00BE11FA" w:rsidP="00AF6FEF">
      <w:pPr>
        <w:pStyle w:val="ListParagraph"/>
        <w:numPr>
          <w:ilvl w:val="0"/>
          <w:numId w:val="1"/>
        </w:numPr>
        <w:rPr>
          <w:szCs w:val="72"/>
        </w:rPr>
      </w:pPr>
      <w:r>
        <w:rPr>
          <w:szCs w:val="72"/>
        </w:rPr>
        <w:t>Sample log sheet</w:t>
      </w:r>
    </w:p>
    <w:p w:rsidR="002878F7" w:rsidRDefault="002878F7" w:rsidP="00AF6FEF">
      <w:pPr>
        <w:pStyle w:val="ListParagraph"/>
        <w:numPr>
          <w:ilvl w:val="0"/>
          <w:numId w:val="1"/>
        </w:numPr>
        <w:rPr>
          <w:szCs w:val="72"/>
        </w:rPr>
      </w:pPr>
      <w:r>
        <w:rPr>
          <w:szCs w:val="72"/>
        </w:rPr>
        <w:t>Sample protocol (this sheet)</w:t>
      </w:r>
    </w:p>
    <w:p w:rsidR="00AF6FEF" w:rsidRPr="006D65A1" w:rsidRDefault="00892BA5" w:rsidP="00346AE3">
      <w:pPr>
        <w:pStyle w:val="ListParagraph"/>
        <w:numPr>
          <w:ilvl w:val="0"/>
          <w:numId w:val="1"/>
        </w:numPr>
        <w:rPr>
          <w:szCs w:val="72"/>
        </w:rPr>
      </w:pPr>
      <w:r>
        <w:rPr>
          <w:szCs w:val="72"/>
        </w:rPr>
        <w:t>Action P</w:t>
      </w:r>
      <w:r w:rsidR="002878F7" w:rsidRPr="006D65A1">
        <w:rPr>
          <w:szCs w:val="72"/>
        </w:rPr>
        <w:t>acker</w:t>
      </w:r>
      <w:r>
        <w:rPr>
          <w:szCs w:val="72"/>
        </w:rPr>
        <w:t>®</w:t>
      </w:r>
      <w:r w:rsidR="002878F7" w:rsidRPr="006D65A1">
        <w:rPr>
          <w:szCs w:val="72"/>
        </w:rPr>
        <w:t xml:space="preserve"> </w:t>
      </w:r>
      <w:r w:rsidR="007E4AF5">
        <w:rPr>
          <w:szCs w:val="72"/>
        </w:rPr>
        <w:t>with instructions</w:t>
      </w:r>
      <w:r w:rsidR="006D65A1" w:rsidRPr="006D65A1">
        <w:rPr>
          <w:szCs w:val="72"/>
        </w:rPr>
        <w:t xml:space="preserve"> for returning the samples</w:t>
      </w:r>
      <w:r w:rsidR="00FA3450">
        <w:rPr>
          <w:szCs w:val="72"/>
        </w:rPr>
        <w:t xml:space="preserve"> and ziptie closures</w:t>
      </w:r>
    </w:p>
    <w:p w:rsidR="00993BFF" w:rsidRPr="00892BA5" w:rsidRDefault="00720123" w:rsidP="00346AE3">
      <w:pPr>
        <w:rPr>
          <w:b/>
          <w:szCs w:val="72"/>
        </w:rPr>
      </w:pPr>
      <w:r>
        <w:rPr>
          <w:b/>
          <w:szCs w:val="72"/>
        </w:rPr>
        <w:t>Sample protocol: 1 sample/week with 1 triplicate sample/mo</w:t>
      </w:r>
      <w:r w:rsidR="00FA3450">
        <w:rPr>
          <w:b/>
          <w:szCs w:val="72"/>
        </w:rPr>
        <w:t>nth</w:t>
      </w:r>
      <w:r w:rsidR="00E14E90">
        <w:rPr>
          <w:b/>
          <w:szCs w:val="72"/>
        </w:rPr>
        <w:t>. Same locale and day/time if possible.</w:t>
      </w:r>
    </w:p>
    <w:p w:rsidR="007E4AF5" w:rsidRPr="00270BDB" w:rsidRDefault="007E4AF5" w:rsidP="007E4AF5">
      <w:pPr>
        <w:pStyle w:val="ListParagraph"/>
        <w:numPr>
          <w:ilvl w:val="0"/>
          <w:numId w:val="5"/>
        </w:numPr>
        <w:rPr>
          <w:szCs w:val="72"/>
        </w:rPr>
      </w:pPr>
      <w:r w:rsidRPr="00270BDB">
        <w:rPr>
          <w:szCs w:val="72"/>
        </w:rPr>
        <w:t>Label the bottle</w:t>
      </w:r>
      <w:r w:rsidR="001B1B88">
        <w:rPr>
          <w:szCs w:val="72"/>
        </w:rPr>
        <w:t>(s)</w:t>
      </w:r>
      <w:r w:rsidRPr="00270BDB">
        <w:rPr>
          <w:szCs w:val="72"/>
        </w:rPr>
        <w:t xml:space="preserve"> with the date</w:t>
      </w:r>
      <w:r>
        <w:rPr>
          <w:szCs w:val="72"/>
        </w:rPr>
        <w:t>,</w:t>
      </w:r>
      <w:r w:rsidRPr="00270BDB">
        <w:rPr>
          <w:szCs w:val="72"/>
        </w:rPr>
        <w:t xml:space="preserve"> bottle # and location using the paint pen</w:t>
      </w:r>
      <w:r>
        <w:rPr>
          <w:szCs w:val="72"/>
        </w:rPr>
        <w:t xml:space="preserve"> ahead of time and </w:t>
      </w:r>
      <w:r w:rsidRPr="007E4AF5">
        <w:rPr>
          <w:szCs w:val="72"/>
        </w:rPr>
        <w:t>allow to dry</w:t>
      </w:r>
      <w:r w:rsidRPr="00270BDB">
        <w:rPr>
          <w:szCs w:val="72"/>
        </w:rPr>
        <w:t xml:space="preserve">. </w:t>
      </w:r>
    </w:p>
    <w:p w:rsidR="001B1B88" w:rsidRDefault="001B1B88" w:rsidP="001B1B88">
      <w:pPr>
        <w:pStyle w:val="ListParagraph"/>
        <w:numPr>
          <w:ilvl w:val="0"/>
          <w:numId w:val="5"/>
        </w:numPr>
        <w:rPr>
          <w:szCs w:val="72"/>
        </w:rPr>
      </w:pPr>
      <w:r>
        <w:rPr>
          <w:szCs w:val="72"/>
        </w:rPr>
        <w:t xml:space="preserve">Using a 5 gallon bucket,  grab ~3 gallons saltwater from your site. </w:t>
      </w:r>
    </w:p>
    <w:p w:rsidR="001B1B88" w:rsidRDefault="006C2ADC" w:rsidP="001B1B88">
      <w:pPr>
        <w:pStyle w:val="ListParagraph"/>
        <w:numPr>
          <w:ilvl w:val="0"/>
          <w:numId w:val="5"/>
        </w:numPr>
        <w:rPr>
          <w:szCs w:val="72"/>
        </w:rPr>
      </w:pPr>
      <w:r w:rsidRPr="00993BFF">
        <w:rPr>
          <w:szCs w:val="72"/>
        </w:rPr>
        <w:t xml:space="preserve">Triple rinse the </w:t>
      </w:r>
      <w:r w:rsidR="001B1B88">
        <w:rPr>
          <w:szCs w:val="72"/>
        </w:rPr>
        <w:t xml:space="preserve">sample </w:t>
      </w:r>
      <w:r w:rsidRPr="00993BFF">
        <w:rPr>
          <w:szCs w:val="72"/>
        </w:rPr>
        <w:t xml:space="preserve">bottle in </w:t>
      </w:r>
      <w:r w:rsidR="00892BA5">
        <w:rPr>
          <w:szCs w:val="72"/>
        </w:rPr>
        <w:t xml:space="preserve">the </w:t>
      </w:r>
      <w:r w:rsidRPr="00993BFF">
        <w:rPr>
          <w:szCs w:val="72"/>
        </w:rPr>
        <w:t>sample water</w:t>
      </w:r>
      <w:r w:rsidR="001B1B88">
        <w:rPr>
          <w:szCs w:val="72"/>
        </w:rPr>
        <w:t xml:space="preserve"> and dispose of the rinse water.</w:t>
      </w:r>
    </w:p>
    <w:p w:rsidR="001B1B88" w:rsidRDefault="00212AD5" w:rsidP="001B1B88">
      <w:pPr>
        <w:pStyle w:val="ListParagraph"/>
        <w:numPr>
          <w:ilvl w:val="0"/>
          <w:numId w:val="5"/>
        </w:numPr>
        <w:rPr>
          <w:szCs w:val="72"/>
        </w:rPr>
      </w:pPr>
      <w:r>
        <w:rPr>
          <w:szCs w:val="72"/>
        </w:rPr>
        <w:t>Carefull</w:t>
      </w:r>
      <w:r w:rsidR="001B1B88">
        <w:rPr>
          <w:szCs w:val="72"/>
        </w:rPr>
        <w:t>y</w:t>
      </w:r>
      <w:r w:rsidR="006C2ADC" w:rsidRPr="00993BFF">
        <w:rPr>
          <w:szCs w:val="72"/>
        </w:rPr>
        <w:t xml:space="preserve"> fill</w:t>
      </w:r>
      <w:r w:rsidR="001B1B88">
        <w:rPr>
          <w:szCs w:val="72"/>
        </w:rPr>
        <w:t xml:space="preserve"> the bottle</w:t>
      </w:r>
      <w:r w:rsidR="006C2ADC" w:rsidRPr="00993BFF">
        <w:rPr>
          <w:szCs w:val="72"/>
        </w:rPr>
        <w:t xml:space="preserve"> </w:t>
      </w:r>
      <w:r w:rsidR="00993BFF">
        <w:rPr>
          <w:szCs w:val="72"/>
        </w:rPr>
        <w:t xml:space="preserve">with sample water </w:t>
      </w:r>
      <w:r w:rsidR="006C2ADC" w:rsidRPr="00993BFF">
        <w:rPr>
          <w:szCs w:val="72"/>
        </w:rPr>
        <w:t xml:space="preserve">leaving a short </w:t>
      </w:r>
      <w:r>
        <w:rPr>
          <w:szCs w:val="72"/>
        </w:rPr>
        <w:t>~</w:t>
      </w:r>
      <w:r w:rsidR="001B1B88">
        <w:rPr>
          <w:szCs w:val="72"/>
        </w:rPr>
        <w:t>1/2</w:t>
      </w:r>
      <w:r w:rsidR="006C2ADC" w:rsidRPr="00993BFF">
        <w:rPr>
          <w:szCs w:val="72"/>
        </w:rPr>
        <w:t>" head space</w:t>
      </w:r>
      <w:r>
        <w:rPr>
          <w:szCs w:val="72"/>
        </w:rPr>
        <w:t xml:space="preserve"> to allow for the cold seawater to expand after capping</w:t>
      </w:r>
      <w:r w:rsidR="006C2ADC" w:rsidRPr="00993BFF">
        <w:rPr>
          <w:szCs w:val="72"/>
        </w:rPr>
        <w:t>.</w:t>
      </w:r>
      <w:r w:rsidR="001B1B88" w:rsidRPr="001B1B88">
        <w:rPr>
          <w:szCs w:val="72"/>
        </w:rPr>
        <w:t xml:space="preserve"> </w:t>
      </w:r>
    </w:p>
    <w:p w:rsidR="00212AD5" w:rsidRDefault="00212AD5" w:rsidP="001B1B88">
      <w:pPr>
        <w:pStyle w:val="ListParagraph"/>
        <w:numPr>
          <w:ilvl w:val="0"/>
          <w:numId w:val="5"/>
        </w:numPr>
        <w:rPr>
          <w:szCs w:val="72"/>
        </w:rPr>
      </w:pPr>
      <w:r>
        <w:rPr>
          <w:szCs w:val="72"/>
        </w:rPr>
        <w:t>Turn thermometer on and set to °C and place into bottle</w:t>
      </w:r>
      <w:r w:rsidR="00193420">
        <w:rPr>
          <w:szCs w:val="72"/>
        </w:rPr>
        <w:t xml:space="preserve">, wait </w:t>
      </w:r>
      <w:r w:rsidR="00892BA5">
        <w:rPr>
          <w:szCs w:val="72"/>
        </w:rPr>
        <w:t>until</w:t>
      </w:r>
      <w:r w:rsidR="00193420">
        <w:rPr>
          <w:szCs w:val="72"/>
        </w:rPr>
        <w:t xml:space="preserve"> the temperature stabilizes</w:t>
      </w:r>
      <w:r w:rsidR="00892BA5">
        <w:rPr>
          <w:szCs w:val="72"/>
        </w:rPr>
        <w:t xml:space="preserve"> and then l</w:t>
      </w:r>
      <w:r w:rsidR="00193420">
        <w:rPr>
          <w:szCs w:val="72"/>
        </w:rPr>
        <w:t xml:space="preserve">og </w:t>
      </w:r>
      <w:r w:rsidR="00892BA5">
        <w:rPr>
          <w:szCs w:val="72"/>
        </w:rPr>
        <w:t xml:space="preserve">it </w:t>
      </w:r>
      <w:r w:rsidR="00193420">
        <w:rPr>
          <w:szCs w:val="72"/>
        </w:rPr>
        <w:t>on the data sheet</w:t>
      </w:r>
      <w:r>
        <w:rPr>
          <w:szCs w:val="72"/>
        </w:rPr>
        <w:t>.</w:t>
      </w:r>
    </w:p>
    <w:p w:rsidR="00212AD5" w:rsidRPr="001B1B88" w:rsidRDefault="00212AD5" w:rsidP="00212AD5">
      <w:pPr>
        <w:pStyle w:val="ListParagraph"/>
        <w:numPr>
          <w:ilvl w:val="0"/>
          <w:numId w:val="5"/>
        </w:numPr>
        <w:rPr>
          <w:szCs w:val="72"/>
        </w:rPr>
      </w:pPr>
      <w:r>
        <w:rPr>
          <w:szCs w:val="72"/>
        </w:rPr>
        <w:t>Log the date</w:t>
      </w:r>
      <w:r w:rsidR="00193420">
        <w:rPr>
          <w:szCs w:val="72"/>
        </w:rPr>
        <w:t xml:space="preserve"> and</w:t>
      </w:r>
      <w:r>
        <w:rPr>
          <w:szCs w:val="72"/>
        </w:rPr>
        <w:t xml:space="preserve"> locale on the data sheet as well as any comments.</w:t>
      </w:r>
    </w:p>
    <w:p w:rsidR="006C2ADC" w:rsidRDefault="006C2ADC" w:rsidP="00346AE3">
      <w:pPr>
        <w:pStyle w:val="ListParagraph"/>
        <w:numPr>
          <w:ilvl w:val="0"/>
          <w:numId w:val="5"/>
        </w:numPr>
        <w:rPr>
          <w:szCs w:val="72"/>
        </w:rPr>
      </w:pPr>
      <w:r w:rsidRPr="00993BFF">
        <w:rPr>
          <w:szCs w:val="72"/>
        </w:rPr>
        <w:t>Immediately spike the sample with one drop of fixative (please read the MSDS for Mercuric Chloride</w:t>
      </w:r>
      <w:r w:rsidR="00BE11FA">
        <w:rPr>
          <w:szCs w:val="72"/>
        </w:rPr>
        <w:t xml:space="preserve"> included in your kit</w:t>
      </w:r>
      <w:r w:rsidRPr="00993BFF">
        <w:rPr>
          <w:szCs w:val="72"/>
        </w:rPr>
        <w:t>)</w:t>
      </w:r>
      <w:r w:rsidR="00BE11FA">
        <w:rPr>
          <w:szCs w:val="72"/>
        </w:rPr>
        <w:t xml:space="preserve">. </w:t>
      </w:r>
      <w:r w:rsidR="006D65A1">
        <w:rPr>
          <w:szCs w:val="72"/>
        </w:rPr>
        <w:t>Since this is a saturated solution it should always have a precipitate at the bottom that will not go into solution</w:t>
      </w:r>
      <w:r w:rsidR="00794EF4">
        <w:rPr>
          <w:szCs w:val="72"/>
        </w:rPr>
        <w:t>,</w:t>
      </w:r>
      <w:r w:rsidR="006D65A1">
        <w:rPr>
          <w:szCs w:val="72"/>
        </w:rPr>
        <w:t xml:space="preserve"> that is normal. A clean drop of fixative without the sediment at the bottom is ideal. </w:t>
      </w:r>
    </w:p>
    <w:p w:rsidR="006C2ADC" w:rsidRDefault="00993BFF" w:rsidP="00346AE3">
      <w:pPr>
        <w:pStyle w:val="ListParagraph"/>
        <w:numPr>
          <w:ilvl w:val="0"/>
          <w:numId w:val="5"/>
        </w:numPr>
        <w:rPr>
          <w:szCs w:val="72"/>
        </w:rPr>
      </w:pPr>
      <w:r>
        <w:rPr>
          <w:szCs w:val="72"/>
        </w:rPr>
        <w:t>C</w:t>
      </w:r>
      <w:r w:rsidR="006C2ADC" w:rsidRPr="00993BFF">
        <w:rPr>
          <w:szCs w:val="72"/>
        </w:rPr>
        <w:t>ap bottle</w:t>
      </w:r>
      <w:r w:rsidR="001F1E53">
        <w:rPr>
          <w:szCs w:val="72"/>
        </w:rPr>
        <w:t>:</w:t>
      </w:r>
      <w:r w:rsidR="006C2ADC" w:rsidRPr="00993BFF">
        <w:rPr>
          <w:szCs w:val="72"/>
        </w:rPr>
        <w:t xml:space="preserve"> place bottle in secure</w:t>
      </w:r>
      <w:r w:rsidRPr="00993BFF">
        <w:rPr>
          <w:szCs w:val="72"/>
        </w:rPr>
        <w:t xml:space="preserve"> spot </w:t>
      </w:r>
      <w:r w:rsidR="00193420">
        <w:rPr>
          <w:szCs w:val="72"/>
        </w:rPr>
        <w:t>insert cap into</w:t>
      </w:r>
      <w:r w:rsidRPr="00993BFF">
        <w:rPr>
          <w:szCs w:val="72"/>
        </w:rPr>
        <w:t xml:space="preserve"> capper</w:t>
      </w:r>
      <w:r w:rsidR="00193420">
        <w:rPr>
          <w:szCs w:val="72"/>
        </w:rPr>
        <w:t>, a magnet on the capper should hold the cap in place. Place onto bottle and</w:t>
      </w:r>
      <w:r w:rsidRPr="00993BFF">
        <w:rPr>
          <w:szCs w:val="72"/>
        </w:rPr>
        <w:t xml:space="preserve"> press down </w:t>
      </w:r>
      <w:r w:rsidR="00892BA5">
        <w:rPr>
          <w:szCs w:val="72"/>
        </w:rPr>
        <w:t xml:space="preserve">firmly </w:t>
      </w:r>
      <w:r w:rsidRPr="00993BFF">
        <w:rPr>
          <w:szCs w:val="72"/>
        </w:rPr>
        <w:t>on the capper arms</w:t>
      </w:r>
      <w:r w:rsidR="00892BA5">
        <w:rPr>
          <w:szCs w:val="72"/>
        </w:rPr>
        <w:t>. Inspect for proper capping and then i</w:t>
      </w:r>
      <w:r w:rsidR="002878F7">
        <w:rPr>
          <w:szCs w:val="72"/>
        </w:rPr>
        <w:t xml:space="preserve">nvert the sample bottle a few times. </w:t>
      </w:r>
      <w:r w:rsidR="00892BA5">
        <w:rPr>
          <w:szCs w:val="72"/>
        </w:rPr>
        <w:t>Check for leaks. If no leaks are visible, t</w:t>
      </w:r>
      <w:r w:rsidR="002878F7">
        <w:rPr>
          <w:szCs w:val="72"/>
        </w:rPr>
        <w:t xml:space="preserve">he sample </w:t>
      </w:r>
      <w:r w:rsidR="00892BA5">
        <w:rPr>
          <w:szCs w:val="72"/>
        </w:rPr>
        <w:t>should</w:t>
      </w:r>
      <w:r w:rsidR="002878F7">
        <w:rPr>
          <w:szCs w:val="72"/>
        </w:rPr>
        <w:t xml:space="preserve"> now </w:t>
      </w:r>
      <w:r w:rsidR="00892BA5">
        <w:rPr>
          <w:szCs w:val="72"/>
        </w:rPr>
        <w:t xml:space="preserve">be </w:t>
      </w:r>
      <w:r w:rsidR="002878F7">
        <w:rPr>
          <w:szCs w:val="72"/>
        </w:rPr>
        <w:t xml:space="preserve">shelf stable at room temperature. </w:t>
      </w:r>
    </w:p>
    <w:p w:rsidR="00993BFF" w:rsidRDefault="002878F7" w:rsidP="00993BFF">
      <w:pPr>
        <w:rPr>
          <w:szCs w:val="72"/>
        </w:rPr>
      </w:pPr>
      <w:r>
        <w:rPr>
          <w:szCs w:val="72"/>
        </w:rPr>
        <w:t xml:space="preserve">The samples can be stored in the </w:t>
      </w:r>
      <w:r w:rsidR="00892BA5">
        <w:rPr>
          <w:szCs w:val="72"/>
        </w:rPr>
        <w:t>A</w:t>
      </w:r>
      <w:r>
        <w:rPr>
          <w:szCs w:val="72"/>
        </w:rPr>
        <w:t xml:space="preserve">ction </w:t>
      </w:r>
      <w:r w:rsidR="00892BA5">
        <w:rPr>
          <w:szCs w:val="72"/>
        </w:rPr>
        <w:t>P</w:t>
      </w:r>
      <w:r>
        <w:rPr>
          <w:szCs w:val="72"/>
        </w:rPr>
        <w:t>acker</w:t>
      </w:r>
      <w:r w:rsidR="00892BA5">
        <w:rPr>
          <w:szCs w:val="72"/>
        </w:rPr>
        <w:t>®</w:t>
      </w:r>
      <w:r>
        <w:rPr>
          <w:szCs w:val="72"/>
        </w:rPr>
        <w:t xml:space="preserve"> until all the bottles are used and then the action packer with the samples and log can be returned to the Ocean Acidification lab at APSH.</w:t>
      </w:r>
      <w:r w:rsidR="00A9213F">
        <w:rPr>
          <w:szCs w:val="72"/>
        </w:rPr>
        <w:t xml:space="preserve"> We will provide a </w:t>
      </w:r>
      <w:r w:rsidR="00892BA5">
        <w:rPr>
          <w:szCs w:val="72"/>
        </w:rPr>
        <w:t xml:space="preserve"> method of shipping that suits your location if the USPS is not an option. </w:t>
      </w:r>
      <w:r w:rsidR="00626D26">
        <w:rPr>
          <w:szCs w:val="72"/>
        </w:rPr>
        <w:t>Pack your Action Packer with the packaging material it came with seal and weigh the package. E</w:t>
      </w:r>
      <w:r w:rsidR="00500CCD">
        <w:rPr>
          <w:szCs w:val="72"/>
        </w:rPr>
        <w:t>-</w:t>
      </w:r>
      <w:r w:rsidR="00626D26">
        <w:rPr>
          <w:szCs w:val="72"/>
        </w:rPr>
        <w:t xml:space="preserve">mail Jacqueline with the weight and a prepaid mailing label will be produced and emailed to you. </w:t>
      </w:r>
    </w:p>
    <w:p w:rsidR="006C2ADC" w:rsidRDefault="00270BDB" w:rsidP="00346AE3">
      <w:pPr>
        <w:rPr>
          <w:szCs w:val="72"/>
        </w:rPr>
      </w:pPr>
      <w:r>
        <w:rPr>
          <w:szCs w:val="72"/>
        </w:rPr>
        <w:t xml:space="preserve">Any questions? </w:t>
      </w:r>
      <w:r w:rsidR="00DC4D08">
        <w:rPr>
          <w:szCs w:val="72"/>
        </w:rPr>
        <w:t xml:space="preserve"> </w:t>
      </w:r>
      <w:r>
        <w:rPr>
          <w:szCs w:val="72"/>
        </w:rPr>
        <w:t>C</w:t>
      </w:r>
      <w:r w:rsidR="00E14E90">
        <w:rPr>
          <w:szCs w:val="72"/>
        </w:rPr>
        <w:t>ontact</w:t>
      </w:r>
      <w:r>
        <w:rPr>
          <w:szCs w:val="72"/>
        </w:rPr>
        <w:t xml:space="preserve"> Jacqueline </w:t>
      </w:r>
      <w:r w:rsidR="00772B13">
        <w:rPr>
          <w:szCs w:val="72"/>
        </w:rPr>
        <w:t xml:space="preserve">Ramsay </w:t>
      </w:r>
      <w:r>
        <w:rPr>
          <w:szCs w:val="72"/>
        </w:rPr>
        <w:t>at</w:t>
      </w:r>
      <w:r w:rsidR="00500CCD">
        <w:rPr>
          <w:szCs w:val="72"/>
        </w:rPr>
        <w:t xml:space="preserve"> </w:t>
      </w:r>
      <w:hyperlink r:id="rId6" w:history="1">
        <w:r w:rsidR="00500CCD" w:rsidRPr="00500CCD">
          <w:rPr>
            <w:rStyle w:val="Hyperlink"/>
            <w:i/>
            <w:szCs w:val="72"/>
          </w:rPr>
          <w:t>jacqueline@alutiiqpridehatchery.com</w:t>
        </w:r>
      </w:hyperlink>
    </w:p>
    <w:p w:rsidR="001F1E53" w:rsidRPr="006B5D63" w:rsidRDefault="002B6798" w:rsidP="001F1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95pt;margin-top:4.85pt;width:104.4pt;height:55.65pt;z-index:251660288">
            <v:imagedata r:id="rId7" o:title=""/>
            <w10:wrap type="square" side="right"/>
          </v:shape>
          <o:OLEObject Type="Embed" ProgID="PBrush" ShapeID="_x0000_s1026" DrawAspect="Content" ObjectID="_1586249763" r:id="rId8"/>
        </w:pict>
      </w:r>
      <w:r w:rsidR="001F1E53" w:rsidRPr="006B5D63">
        <w:rPr>
          <w:rFonts w:ascii="Times New Roman" w:hAnsi="Times New Roman" w:cs="Times New Roman"/>
          <w:b/>
          <w:i/>
          <w:sz w:val="24"/>
          <w:szCs w:val="24"/>
        </w:rPr>
        <w:t>Alaska Ocean Acidification and Shellfish Research Laboratory</w:t>
      </w:r>
    </w:p>
    <w:p w:rsidR="001F1E53" w:rsidRPr="006B5D63" w:rsidRDefault="001F1E53" w:rsidP="001F1E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5D63">
        <w:rPr>
          <w:rFonts w:ascii="Times New Roman" w:hAnsi="Times New Roman" w:cs="Times New Roman"/>
          <w:b/>
          <w:i/>
          <w:sz w:val="24"/>
          <w:szCs w:val="24"/>
        </w:rPr>
        <w:t>Alutiiq Pride Shellfish Hatchery</w:t>
      </w:r>
      <w:r w:rsidR="00772B13" w:rsidRPr="006B5D6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B5D63">
        <w:rPr>
          <w:rFonts w:ascii="Times New Roman" w:hAnsi="Times New Roman" w:cs="Times New Roman"/>
          <w:b/>
          <w:i/>
          <w:sz w:val="24"/>
          <w:szCs w:val="24"/>
        </w:rPr>
        <w:t>PO Box 369, 101 Railway Ave.</w:t>
      </w:r>
    </w:p>
    <w:p w:rsidR="001F1E53" w:rsidRDefault="00772B13" w:rsidP="00346AE3">
      <w:pPr>
        <w:rPr>
          <w:rFonts w:ascii="Times New Roman" w:hAnsi="Times New Roman" w:cs="Times New Roman"/>
          <w:b/>
          <w:sz w:val="24"/>
          <w:szCs w:val="24"/>
        </w:rPr>
      </w:pPr>
      <w:r w:rsidRPr="006B5D63">
        <w:rPr>
          <w:rFonts w:ascii="Times New Roman" w:hAnsi="Times New Roman" w:cs="Times New Roman"/>
          <w:b/>
          <w:i/>
          <w:sz w:val="24"/>
          <w:szCs w:val="24"/>
        </w:rPr>
        <w:t xml:space="preserve">Seward, AK  99664, </w:t>
      </w:r>
      <w:r w:rsidR="001F1E53" w:rsidRPr="006B5D63">
        <w:rPr>
          <w:rFonts w:ascii="Times New Roman" w:hAnsi="Times New Roman" w:cs="Times New Roman"/>
          <w:b/>
          <w:i/>
          <w:sz w:val="24"/>
          <w:szCs w:val="24"/>
        </w:rPr>
        <w:t>907-224-5181</w:t>
      </w:r>
      <w:r w:rsidRPr="006B5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500C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alutiiqpridehatchery.com</w:t>
        </w:r>
      </w:hyperlink>
    </w:p>
    <w:p w:rsidR="00DC4D08" w:rsidRPr="00DC4D08" w:rsidRDefault="00DC4D08" w:rsidP="00DC4D08">
      <w:pPr>
        <w:jc w:val="center"/>
        <w:rPr>
          <w:sz w:val="18"/>
          <w:szCs w:val="18"/>
        </w:rPr>
      </w:pPr>
      <w:r w:rsidRPr="00DC4D08">
        <w:rPr>
          <w:rFonts w:ascii="Times New Roman" w:hAnsi="Times New Roman" w:cs="Times New Roman"/>
          <w:sz w:val="18"/>
          <w:szCs w:val="18"/>
        </w:rPr>
        <w:t>A division of the Chugach Regional Resources Commission</w:t>
      </w:r>
    </w:p>
    <w:sectPr w:rsidR="00DC4D08" w:rsidRPr="00DC4D08" w:rsidSect="00772B13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029"/>
    <w:multiLevelType w:val="hybridMultilevel"/>
    <w:tmpl w:val="9376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3617"/>
    <w:multiLevelType w:val="hybridMultilevel"/>
    <w:tmpl w:val="58CE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1AB2"/>
    <w:multiLevelType w:val="hybridMultilevel"/>
    <w:tmpl w:val="9876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955CD"/>
    <w:multiLevelType w:val="hybridMultilevel"/>
    <w:tmpl w:val="9DE0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C4F44"/>
    <w:multiLevelType w:val="hybridMultilevel"/>
    <w:tmpl w:val="548A8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33E4"/>
    <w:rsid w:val="00193420"/>
    <w:rsid w:val="001A7491"/>
    <w:rsid w:val="001B14C1"/>
    <w:rsid w:val="001B1B88"/>
    <w:rsid w:val="001F1E53"/>
    <w:rsid w:val="00212AD5"/>
    <w:rsid w:val="00270BDB"/>
    <w:rsid w:val="002878F7"/>
    <w:rsid w:val="002B6798"/>
    <w:rsid w:val="002F7ACA"/>
    <w:rsid w:val="00346AE3"/>
    <w:rsid w:val="00500CCD"/>
    <w:rsid w:val="005207E4"/>
    <w:rsid w:val="00537E87"/>
    <w:rsid w:val="005433E4"/>
    <w:rsid w:val="0054546A"/>
    <w:rsid w:val="005B6A53"/>
    <w:rsid w:val="00626D26"/>
    <w:rsid w:val="006B5D63"/>
    <w:rsid w:val="006C2ADC"/>
    <w:rsid w:val="006C6154"/>
    <w:rsid w:val="006D08F0"/>
    <w:rsid w:val="006D65A1"/>
    <w:rsid w:val="00710734"/>
    <w:rsid w:val="00720123"/>
    <w:rsid w:val="00770459"/>
    <w:rsid w:val="00772B13"/>
    <w:rsid w:val="00794EF4"/>
    <w:rsid w:val="007E4AF5"/>
    <w:rsid w:val="00832167"/>
    <w:rsid w:val="0085300B"/>
    <w:rsid w:val="00892BA5"/>
    <w:rsid w:val="0091554E"/>
    <w:rsid w:val="0095028F"/>
    <w:rsid w:val="00993BFF"/>
    <w:rsid w:val="00A7293E"/>
    <w:rsid w:val="00A9213F"/>
    <w:rsid w:val="00AF6FEF"/>
    <w:rsid w:val="00B2145D"/>
    <w:rsid w:val="00BA43BA"/>
    <w:rsid w:val="00BE11FA"/>
    <w:rsid w:val="00C030AC"/>
    <w:rsid w:val="00DC4D08"/>
    <w:rsid w:val="00E14E90"/>
    <w:rsid w:val="00ED4530"/>
    <w:rsid w:val="00F1338A"/>
    <w:rsid w:val="00FA3450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C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30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7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82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60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05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15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2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23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08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43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55059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91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115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634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95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912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987148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958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084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828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024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6899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1826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170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1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44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64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4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07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96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75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9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86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72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888655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45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665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7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357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14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514610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838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886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449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6619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580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3810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541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cqueline@alutiiqpridehatcher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utiiqpridehatch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14</cp:revision>
  <cp:lastPrinted>2018-04-26T20:01:00Z</cp:lastPrinted>
  <dcterms:created xsi:type="dcterms:W3CDTF">2016-03-11T23:34:00Z</dcterms:created>
  <dcterms:modified xsi:type="dcterms:W3CDTF">2018-04-26T20:10:00Z</dcterms:modified>
</cp:coreProperties>
</file>