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806B" w14:textId="533C38C8" w:rsidR="00A62E73" w:rsidRDefault="001164FB">
      <w:pPr>
        <w:jc w:val="right"/>
        <w:rPr>
          <w:rFonts w:ascii="Calibri" w:eastAsia="Calibri" w:hAnsi="Calibri" w:cs="Calibri"/>
          <w:b/>
          <w:sz w:val="22"/>
          <w:szCs w:val="22"/>
        </w:rPr>
      </w:pPr>
      <w:r>
        <w:rPr>
          <w:rFonts w:ascii="Calibri" w:eastAsia="Calibri" w:hAnsi="Calibri" w:cs="Calibri"/>
          <w:b/>
          <w:noProof/>
          <w:sz w:val="22"/>
          <w:szCs w:val="22"/>
        </w:rPr>
        <w:drawing>
          <wp:anchor distT="0" distB="0" distL="114300" distR="114300" simplePos="0" relativeHeight="251642880" behindDoc="0" locked="0" layoutInCell="1" allowOverlap="1" wp14:anchorId="4CFE28D1" wp14:editId="3B748130">
            <wp:simplePos x="0" y="0"/>
            <wp:positionH relativeFrom="margin">
              <wp:posOffset>-117475</wp:posOffset>
            </wp:positionH>
            <wp:positionV relativeFrom="margin">
              <wp:posOffset>-67310</wp:posOffset>
            </wp:positionV>
            <wp:extent cx="2216785" cy="8261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OS_logo_colo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785" cy="826135"/>
                    </a:xfrm>
                    <a:prstGeom prst="rect">
                      <a:avLst/>
                    </a:prstGeom>
                  </pic:spPr>
                </pic:pic>
              </a:graphicData>
            </a:graphic>
          </wp:anchor>
        </w:drawing>
      </w:r>
    </w:p>
    <w:p w14:paraId="1DCC3F0C" w14:textId="30B9AAFD" w:rsidR="00A62E73" w:rsidRDefault="00A62E73"/>
    <w:p w14:paraId="3F9B6F59" w14:textId="4D7FD676" w:rsidR="00A62E73" w:rsidRDefault="00A62E73">
      <w:pPr>
        <w:rPr>
          <w:rFonts w:ascii="Calibri" w:eastAsia="Calibri" w:hAnsi="Calibri" w:cs="Calibri"/>
          <w:b/>
          <w:sz w:val="22"/>
          <w:szCs w:val="22"/>
          <w:u w:val="single"/>
        </w:rPr>
      </w:pPr>
    </w:p>
    <w:p w14:paraId="490B87D1" w14:textId="77777777" w:rsidR="00A62E73" w:rsidRDefault="00A62E73">
      <w:pPr>
        <w:rPr>
          <w:rFonts w:ascii="Calibri" w:eastAsia="Calibri" w:hAnsi="Calibri" w:cs="Calibri"/>
          <w:b/>
          <w:sz w:val="22"/>
          <w:szCs w:val="22"/>
          <w:u w:val="single"/>
        </w:rPr>
      </w:pPr>
    </w:p>
    <w:p w14:paraId="5A6638A3" w14:textId="1458C7C0" w:rsidR="00A62E73" w:rsidRDefault="00EF75C3" w:rsidP="00061B78">
      <w:pPr>
        <w:jc w:val="right"/>
        <w:outlineLvl w:val="0"/>
        <w:rPr>
          <w:rFonts w:ascii="Calibri" w:eastAsia="Calibri" w:hAnsi="Calibri" w:cs="Calibri"/>
          <w:b/>
          <w:sz w:val="22"/>
          <w:szCs w:val="22"/>
          <w:u w:val="single"/>
        </w:rPr>
      </w:pPr>
      <w:r>
        <w:rPr>
          <w:rFonts w:ascii="Calibri" w:eastAsia="Calibri" w:hAnsi="Calibri" w:cs="Calibri"/>
          <w:b/>
          <w:color w:val="548DD4"/>
          <w:sz w:val="22"/>
          <w:szCs w:val="22"/>
        </w:rPr>
        <w:t>February</w:t>
      </w:r>
      <w:r w:rsidR="008F564C">
        <w:rPr>
          <w:rFonts w:ascii="Calibri" w:eastAsia="Calibri" w:hAnsi="Calibri" w:cs="Calibri"/>
          <w:b/>
          <w:color w:val="548DD4"/>
          <w:sz w:val="22"/>
          <w:szCs w:val="22"/>
        </w:rPr>
        <w:t xml:space="preserve"> 201</w:t>
      </w:r>
      <w:r w:rsidR="00FC4BF3">
        <w:rPr>
          <w:rFonts w:ascii="Calibri" w:eastAsia="Calibri" w:hAnsi="Calibri" w:cs="Calibri"/>
          <w:b/>
          <w:color w:val="548DD4"/>
          <w:sz w:val="22"/>
          <w:szCs w:val="22"/>
        </w:rPr>
        <w:t>9</w:t>
      </w:r>
      <w:r w:rsidR="008F564C">
        <w:rPr>
          <w:rFonts w:ascii="Calibri" w:eastAsia="Calibri" w:hAnsi="Calibri" w:cs="Calibri"/>
          <w:b/>
          <w:color w:val="548DD4"/>
          <w:sz w:val="22"/>
          <w:szCs w:val="22"/>
        </w:rPr>
        <w:t xml:space="preserve"> Monthly Update</w:t>
      </w:r>
    </w:p>
    <w:p w14:paraId="1E97ABA5" w14:textId="409547D9" w:rsidR="001164FB" w:rsidRDefault="00D142D3">
      <w:pPr>
        <w:rPr>
          <w:rFonts w:ascii="Calibri" w:eastAsia="Calibri" w:hAnsi="Calibri" w:cs="Calibri"/>
          <w:b/>
          <w:sz w:val="22"/>
          <w:szCs w:val="22"/>
          <w:u w:val="single"/>
        </w:rPr>
      </w:pPr>
      <w:r>
        <w:rPr>
          <w:rFonts w:ascii="Calibri" w:eastAsia="Calibri" w:hAnsi="Calibri" w:cs="Calibri"/>
          <w:b/>
          <w:sz w:val="22"/>
          <w:szCs w:val="22"/>
          <w:u w:val="single"/>
        </w:rPr>
        <w:t xml:space="preserve"> </w:t>
      </w:r>
    </w:p>
    <w:p w14:paraId="3BA09808" w14:textId="1012C4D4" w:rsidR="002C29E5" w:rsidRDefault="002C29E5" w:rsidP="005B0289">
      <w:pPr>
        <w:outlineLvl w:val="0"/>
        <w:rPr>
          <w:rFonts w:ascii="Calibri" w:eastAsia="Calibri" w:hAnsi="Calibri" w:cs="Calibri"/>
          <w:b/>
          <w:sz w:val="22"/>
          <w:szCs w:val="22"/>
          <w:u w:val="single"/>
        </w:rPr>
      </w:pPr>
      <w:r>
        <w:rPr>
          <w:rFonts w:ascii="Calibri" w:eastAsia="Calibri" w:hAnsi="Calibri" w:cs="Calibri"/>
          <w:b/>
          <w:sz w:val="22"/>
          <w:szCs w:val="22"/>
          <w:u w:val="single"/>
        </w:rPr>
        <w:t>HIGHLIGHTS</w:t>
      </w:r>
    </w:p>
    <w:p w14:paraId="6757D365" w14:textId="5AFED2DD" w:rsidR="00D142D3" w:rsidRPr="00D142D3" w:rsidRDefault="00733C6B" w:rsidP="00D142D3">
      <w:pPr>
        <w:outlineLvl w:val="0"/>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658240" behindDoc="1" locked="0" layoutInCell="1" allowOverlap="1" wp14:anchorId="43C15B10" wp14:editId="0FD3EA3D">
            <wp:simplePos x="0" y="0"/>
            <wp:positionH relativeFrom="column">
              <wp:posOffset>4831715</wp:posOffset>
            </wp:positionH>
            <wp:positionV relativeFrom="paragraph">
              <wp:posOffset>50751</wp:posOffset>
            </wp:positionV>
            <wp:extent cx="2023110" cy="1517015"/>
            <wp:effectExtent l="0" t="0" r="0" b="0"/>
            <wp:wrapTight wrapText="bothSides">
              <wp:wrapPolygon edited="0">
                <wp:start x="0" y="0"/>
                <wp:lineTo x="0" y="21338"/>
                <wp:lineTo x="21424" y="21338"/>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 Presentation Juneau 2-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110" cy="1517015"/>
                    </a:xfrm>
                    <a:prstGeom prst="rect">
                      <a:avLst/>
                    </a:prstGeom>
                  </pic:spPr>
                </pic:pic>
              </a:graphicData>
            </a:graphic>
            <wp14:sizeRelH relativeFrom="page">
              <wp14:pctWidth>0</wp14:pctWidth>
            </wp14:sizeRelH>
            <wp14:sizeRelV relativeFrom="page">
              <wp14:pctHeight>0</wp14:pctHeight>
            </wp14:sizeRelV>
          </wp:anchor>
        </w:drawing>
      </w:r>
      <w:r w:rsidR="00EF75C3">
        <w:rPr>
          <w:rFonts w:ascii="Calibri" w:eastAsia="Calibri" w:hAnsi="Calibri" w:cs="Calibri"/>
          <w:b/>
          <w:sz w:val="22"/>
          <w:szCs w:val="22"/>
        </w:rPr>
        <w:t>OA Briefing in Juneau</w:t>
      </w:r>
      <w:r w:rsidR="006C3049">
        <w:rPr>
          <w:rFonts w:ascii="Calibri" w:eastAsia="Calibri" w:hAnsi="Calibri" w:cs="Calibri"/>
          <w:b/>
          <w:sz w:val="22"/>
          <w:szCs w:val="22"/>
        </w:rPr>
        <w:t xml:space="preserve"> - </w:t>
      </w:r>
      <w:r w:rsidR="00D142D3" w:rsidRPr="00D142D3">
        <w:rPr>
          <w:rFonts w:ascii="Calibri" w:eastAsia="Calibri" w:hAnsi="Calibri" w:cs="Calibri"/>
          <w:sz w:val="22"/>
          <w:szCs w:val="22"/>
        </w:rPr>
        <w:t>On February 20, the Alaska Ocean Acidification Network held a public presentation and Q&amp;A session in Juneau, facilitated by Darcy Dugan. Bob Foy, director of NOAA AFSC and Jessica Cross, oceanographer with NOAA PMEL, provide</w:t>
      </w:r>
      <w:r>
        <w:rPr>
          <w:rFonts w:ascii="Calibri" w:eastAsia="Calibri" w:hAnsi="Calibri" w:cs="Calibri"/>
          <w:sz w:val="22"/>
          <w:szCs w:val="22"/>
        </w:rPr>
        <w:t>d</w:t>
      </w:r>
      <w:r w:rsidR="00D142D3" w:rsidRPr="00D142D3">
        <w:rPr>
          <w:rFonts w:ascii="Calibri" w:eastAsia="Calibri" w:hAnsi="Calibri" w:cs="Calibri"/>
          <w:sz w:val="22"/>
          <w:szCs w:val="22"/>
        </w:rPr>
        <w:t xml:space="preserve"> updates on the on ocean conditions and species response to a packed audience of 100 people. More </w:t>
      </w:r>
      <w:r>
        <w:rPr>
          <w:rFonts w:ascii="Calibri" w:eastAsia="Calibri" w:hAnsi="Calibri" w:cs="Calibri"/>
          <w:sz w:val="22"/>
          <w:szCs w:val="22"/>
        </w:rPr>
        <w:t xml:space="preserve">people </w:t>
      </w:r>
      <w:r w:rsidR="00D142D3" w:rsidRPr="00D142D3">
        <w:rPr>
          <w:rFonts w:ascii="Calibri" w:eastAsia="Calibri" w:hAnsi="Calibri" w:cs="Calibri"/>
          <w:sz w:val="22"/>
          <w:szCs w:val="22"/>
        </w:rPr>
        <w:t xml:space="preserve">joined through </w:t>
      </w:r>
      <w:r>
        <w:rPr>
          <w:rFonts w:ascii="Calibri" w:eastAsia="Calibri" w:hAnsi="Calibri" w:cs="Calibri"/>
          <w:sz w:val="22"/>
          <w:szCs w:val="22"/>
        </w:rPr>
        <w:t xml:space="preserve">the </w:t>
      </w:r>
      <w:r w:rsidR="00D142D3" w:rsidRPr="00D142D3">
        <w:rPr>
          <w:rFonts w:ascii="Calibri" w:eastAsia="Calibri" w:hAnsi="Calibri" w:cs="Calibri"/>
          <w:sz w:val="22"/>
          <w:szCs w:val="22"/>
        </w:rPr>
        <w:t>Facebook Live</w:t>
      </w:r>
      <w:r>
        <w:rPr>
          <w:rFonts w:ascii="Calibri" w:eastAsia="Calibri" w:hAnsi="Calibri" w:cs="Calibri"/>
          <w:sz w:val="22"/>
          <w:szCs w:val="22"/>
        </w:rPr>
        <w:t xml:space="preserve"> event organized for this presentation</w:t>
      </w:r>
      <w:r w:rsidR="00D142D3" w:rsidRPr="00D142D3">
        <w:rPr>
          <w:rFonts w:ascii="Calibri" w:eastAsia="Calibri" w:hAnsi="Calibri" w:cs="Calibri"/>
          <w:sz w:val="22"/>
          <w:szCs w:val="22"/>
        </w:rPr>
        <w:t xml:space="preserve">. Participants asked excellent questions and the Q&amp;A went on for 40 minutes. You can see the recorded presentation at </w:t>
      </w:r>
      <w:hyperlink r:id="rId9" w:history="1">
        <w:r w:rsidR="00D142D3" w:rsidRPr="00733C6B">
          <w:rPr>
            <w:rStyle w:val="Hyperlink"/>
            <w:rFonts w:ascii="Calibri" w:eastAsia="Calibri" w:hAnsi="Calibri" w:cs="Calibri"/>
            <w:sz w:val="22"/>
            <w:szCs w:val="22"/>
          </w:rPr>
          <w:t>https://aoos.org/alaska-ocean-acidification-network/</w:t>
        </w:r>
      </w:hyperlink>
      <w:r>
        <w:rPr>
          <w:rFonts w:ascii="Calibri" w:eastAsia="Calibri" w:hAnsi="Calibri" w:cs="Calibri"/>
          <w:sz w:val="22"/>
          <w:szCs w:val="22"/>
        </w:rPr>
        <w:t xml:space="preserve"> </w:t>
      </w:r>
      <w:r w:rsidR="00D142D3" w:rsidRPr="00D142D3">
        <w:rPr>
          <w:rFonts w:ascii="Calibri" w:eastAsia="Calibri" w:hAnsi="Calibri" w:cs="Calibri"/>
          <w:sz w:val="22"/>
          <w:szCs w:val="22"/>
        </w:rPr>
        <w:t xml:space="preserve">If you are interested in an ocean acidification presentation to your organization or community, </w:t>
      </w:r>
      <w:r>
        <w:rPr>
          <w:rFonts w:ascii="Calibri" w:eastAsia="Calibri" w:hAnsi="Calibri" w:cs="Calibri"/>
          <w:sz w:val="22"/>
          <w:szCs w:val="22"/>
        </w:rPr>
        <w:t xml:space="preserve">please </w:t>
      </w:r>
      <w:r w:rsidR="00D142D3" w:rsidRPr="00D142D3">
        <w:rPr>
          <w:rFonts w:ascii="Calibri" w:eastAsia="Calibri" w:hAnsi="Calibri" w:cs="Calibri"/>
          <w:sz w:val="22"/>
          <w:szCs w:val="22"/>
        </w:rPr>
        <w:t>email Darcy</w:t>
      </w:r>
      <w:r>
        <w:rPr>
          <w:rFonts w:ascii="Calibri" w:eastAsia="Calibri" w:hAnsi="Calibri" w:cs="Calibri"/>
          <w:sz w:val="22"/>
          <w:szCs w:val="22"/>
        </w:rPr>
        <w:t xml:space="preserve"> Dugan at </w:t>
      </w:r>
      <w:hyperlink r:id="rId10" w:history="1">
        <w:r w:rsidRPr="00733C6B">
          <w:rPr>
            <w:rStyle w:val="Hyperlink"/>
            <w:rFonts w:ascii="Calibri" w:eastAsia="Calibri" w:hAnsi="Calibri" w:cs="Calibri"/>
            <w:sz w:val="22"/>
            <w:szCs w:val="22"/>
          </w:rPr>
          <w:t>Dugan@AOOS.org</w:t>
        </w:r>
      </w:hyperlink>
      <w:r w:rsidR="00D142D3" w:rsidRPr="00D142D3">
        <w:rPr>
          <w:rFonts w:ascii="Calibri" w:eastAsia="Calibri" w:hAnsi="Calibri" w:cs="Calibri"/>
          <w:sz w:val="22"/>
          <w:szCs w:val="22"/>
        </w:rPr>
        <w:t xml:space="preserve">. </w:t>
      </w:r>
    </w:p>
    <w:p w14:paraId="24FCCE29" w14:textId="189B15CC" w:rsidR="00EF75C3" w:rsidRPr="00D142D3" w:rsidRDefault="00D142D3" w:rsidP="00D142D3">
      <w:pPr>
        <w:outlineLvl w:val="0"/>
        <w:rPr>
          <w:rFonts w:ascii="Calibri" w:eastAsia="Calibri" w:hAnsi="Calibri" w:cs="Calibri"/>
          <w:sz w:val="22"/>
          <w:szCs w:val="22"/>
        </w:rPr>
      </w:pPr>
      <w:r w:rsidRPr="00D142D3">
        <w:rPr>
          <w:rFonts w:ascii="Calibri" w:eastAsia="Calibri" w:hAnsi="Calibri" w:cs="Calibri"/>
          <w:sz w:val="22"/>
          <w:szCs w:val="22"/>
        </w:rPr>
        <w:t>While in Juneau, Darcy, Jessica and Bob also presented to the United Fishermen of Alaska, talked to reporters, and did a brief radio segment on KTOO.</w:t>
      </w:r>
    </w:p>
    <w:p w14:paraId="6C9F0732" w14:textId="4550EF3D" w:rsidR="006C3049" w:rsidRDefault="006C3049" w:rsidP="00600F1A">
      <w:pPr>
        <w:outlineLvl w:val="0"/>
        <w:rPr>
          <w:rFonts w:ascii="Calibri" w:eastAsia="Calibri" w:hAnsi="Calibri" w:cs="Calibri"/>
          <w:b/>
          <w:sz w:val="22"/>
          <w:szCs w:val="22"/>
          <w:u w:val="single"/>
        </w:rPr>
      </w:pPr>
    </w:p>
    <w:p w14:paraId="2DBF06A3" w14:textId="4020CE68" w:rsidR="00161A9C" w:rsidRDefault="001518B6" w:rsidP="00600F1A">
      <w:pPr>
        <w:outlineLvl w:val="0"/>
        <w:rPr>
          <w:rFonts w:ascii="Calibri" w:eastAsia="Calibri" w:hAnsi="Calibri" w:cs="Calibri"/>
          <w:b/>
          <w:sz w:val="22"/>
          <w:szCs w:val="22"/>
        </w:rPr>
      </w:pPr>
      <w:r>
        <w:rPr>
          <w:rFonts w:ascii="Calibri" w:eastAsia="Calibri" w:hAnsi="Calibri" w:cs="Calibri"/>
          <w:b/>
          <w:sz w:val="22"/>
          <w:szCs w:val="22"/>
          <w:u w:val="single"/>
        </w:rPr>
        <w:t>CONFERENCES/MEETINGS</w:t>
      </w:r>
    </w:p>
    <w:p w14:paraId="4323C48D" w14:textId="07EEBE01" w:rsidR="00EF75C3" w:rsidRPr="00D142D3" w:rsidRDefault="00EF75C3" w:rsidP="00A50E3C">
      <w:pPr>
        <w:rPr>
          <w:rFonts w:ascii="Calibri" w:eastAsia="Calibri" w:hAnsi="Calibri" w:cs="Calibri"/>
          <w:sz w:val="22"/>
          <w:szCs w:val="22"/>
        </w:rPr>
      </w:pPr>
      <w:r>
        <w:rPr>
          <w:rFonts w:ascii="Calibri" w:eastAsia="Calibri" w:hAnsi="Calibri" w:cs="Calibri"/>
          <w:b/>
          <w:sz w:val="22"/>
          <w:szCs w:val="22"/>
        </w:rPr>
        <w:t xml:space="preserve">2019 AFE – </w:t>
      </w:r>
      <w:r w:rsidR="00D142D3">
        <w:rPr>
          <w:rFonts w:ascii="Calibri" w:eastAsia="Calibri" w:hAnsi="Calibri" w:cs="Calibri"/>
          <w:sz w:val="22"/>
          <w:szCs w:val="22"/>
        </w:rPr>
        <w:t xml:space="preserve">AOOS presented an informational booth during the 2019 </w:t>
      </w:r>
      <w:r w:rsidR="00D142D3" w:rsidRPr="00C2185E">
        <w:rPr>
          <w:rFonts w:ascii="Calibri" w:eastAsia="Calibri" w:hAnsi="Calibri" w:cs="Calibri"/>
          <w:sz w:val="22"/>
          <w:szCs w:val="22"/>
        </w:rPr>
        <w:t>A</w:t>
      </w:r>
      <w:r w:rsidR="00D142D3">
        <w:rPr>
          <w:rFonts w:ascii="Calibri" w:eastAsia="Calibri" w:hAnsi="Calibri" w:cs="Calibri"/>
          <w:sz w:val="22"/>
          <w:szCs w:val="22"/>
        </w:rPr>
        <w:t xml:space="preserve">laska </w:t>
      </w:r>
      <w:r w:rsidR="00D142D3" w:rsidRPr="00C2185E">
        <w:rPr>
          <w:rFonts w:ascii="Calibri" w:eastAsia="Calibri" w:hAnsi="Calibri" w:cs="Calibri"/>
          <w:sz w:val="22"/>
          <w:szCs w:val="22"/>
        </w:rPr>
        <w:t>F</w:t>
      </w:r>
      <w:r w:rsidR="00D142D3">
        <w:rPr>
          <w:rFonts w:ascii="Calibri" w:eastAsia="Calibri" w:hAnsi="Calibri" w:cs="Calibri"/>
          <w:sz w:val="22"/>
          <w:szCs w:val="22"/>
        </w:rPr>
        <w:t xml:space="preserve">orum on the </w:t>
      </w:r>
      <w:r w:rsidR="00D142D3" w:rsidRPr="00C2185E">
        <w:rPr>
          <w:rFonts w:ascii="Calibri" w:eastAsia="Calibri" w:hAnsi="Calibri" w:cs="Calibri"/>
          <w:sz w:val="22"/>
          <w:szCs w:val="22"/>
        </w:rPr>
        <w:t>E</w:t>
      </w:r>
      <w:r w:rsidR="00D142D3">
        <w:rPr>
          <w:rFonts w:ascii="Calibri" w:eastAsia="Calibri" w:hAnsi="Calibri" w:cs="Calibri"/>
          <w:sz w:val="22"/>
          <w:szCs w:val="22"/>
        </w:rPr>
        <w:t>nvironment</w:t>
      </w:r>
      <w:r w:rsidR="00D142D3">
        <w:rPr>
          <w:rFonts w:ascii="Calibri" w:eastAsia="Calibri" w:hAnsi="Calibri" w:cs="Calibri"/>
          <w:sz w:val="22"/>
          <w:szCs w:val="22"/>
        </w:rPr>
        <w:t xml:space="preserve"> highlighting the Alaska Ocean Acidification network and the Alaska Harmful Algal Bloom Network. The event was well attended by many Alaskans from rural communities with lots of questions on both AOOS efforts. </w:t>
      </w:r>
    </w:p>
    <w:p w14:paraId="5E23B475" w14:textId="12A0E300" w:rsidR="00C2185E" w:rsidRDefault="00EF75C3" w:rsidP="00A50E3C">
      <w:pPr>
        <w:rPr>
          <w:rFonts w:ascii="Calibri" w:eastAsia="Calibri" w:hAnsi="Calibri" w:cs="Calibri"/>
          <w:b/>
          <w:sz w:val="22"/>
          <w:szCs w:val="22"/>
        </w:rPr>
      </w:pPr>
      <w:r>
        <w:rPr>
          <w:rFonts w:ascii="Calibri" w:eastAsia="Calibri" w:hAnsi="Calibri" w:cs="Calibri"/>
          <w:b/>
          <w:sz w:val="22"/>
          <w:szCs w:val="22"/>
        </w:rPr>
        <w:t>HAB workshop at AFE</w:t>
      </w:r>
      <w:r w:rsidR="006C3049">
        <w:rPr>
          <w:rFonts w:ascii="Calibri" w:eastAsia="Calibri" w:hAnsi="Calibri" w:cs="Calibri"/>
          <w:b/>
          <w:sz w:val="22"/>
          <w:szCs w:val="22"/>
        </w:rPr>
        <w:t xml:space="preserve"> Feb 15</w:t>
      </w:r>
      <w:r>
        <w:rPr>
          <w:rFonts w:ascii="Calibri" w:eastAsia="Calibri" w:hAnsi="Calibri" w:cs="Calibri"/>
          <w:b/>
          <w:sz w:val="22"/>
          <w:szCs w:val="22"/>
        </w:rPr>
        <w:t xml:space="preserve"> – </w:t>
      </w:r>
      <w:r w:rsidR="00C2185E" w:rsidRPr="00C2185E">
        <w:rPr>
          <w:rFonts w:ascii="Calibri" w:eastAsia="Calibri" w:hAnsi="Calibri" w:cs="Calibri"/>
          <w:sz w:val="22"/>
          <w:szCs w:val="22"/>
        </w:rPr>
        <w:t>The Alaska Harmful Algal Bloom Network</w:t>
      </w:r>
      <w:r w:rsidR="00D142D3">
        <w:rPr>
          <w:rFonts w:ascii="Calibri" w:eastAsia="Calibri" w:hAnsi="Calibri" w:cs="Calibri"/>
          <w:sz w:val="22"/>
          <w:szCs w:val="22"/>
        </w:rPr>
        <w:t xml:space="preserve"> (AHAB)</w:t>
      </w:r>
      <w:r w:rsidR="00C2185E">
        <w:rPr>
          <w:rFonts w:ascii="Calibri" w:eastAsia="Calibri" w:hAnsi="Calibri" w:cs="Calibri"/>
          <w:sz w:val="22"/>
          <w:szCs w:val="22"/>
        </w:rPr>
        <w:t xml:space="preserve"> held its  first workshop since forming in 2017 </w:t>
      </w:r>
      <w:r w:rsidR="00D142D3">
        <w:rPr>
          <w:rFonts w:ascii="Calibri" w:eastAsia="Calibri" w:hAnsi="Calibri" w:cs="Calibri"/>
          <w:sz w:val="22"/>
          <w:szCs w:val="22"/>
        </w:rPr>
        <w:t>concurrent with</w:t>
      </w:r>
      <w:r w:rsidR="00C2185E" w:rsidRPr="00C2185E">
        <w:rPr>
          <w:rFonts w:ascii="Calibri" w:eastAsia="Calibri" w:hAnsi="Calibri" w:cs="Calibri"/>
          <w:sz w:val="22"/>
          <w:szCs w:val="22"/>
        </w:rPr>
        <w:t xml:space="preserve"> </w:t>
      </w:r>
      <w:r w:rsidR="00C2185E">
        <w:rPr>
          <w:rFonts w:ascii="Calibri" w:eastAsia="Calibri" w:hAnsi="Calibri" w:cs="Calibri"/>
          <w:sz w:val="22"/>
          <w:szCs w:val="22"/>
        </w:rPr>
        <w:t xml:space="preserve">the </w:t>
      </w:r>
      <w:r w:rsidR="00C2185E" w:rsidRPr="00C2185E">
        <w:rPr>
          <w:rFonts w:ascii="Calibri" w:eastAsia="Calibri" w:hAnsi="Calibri" w:cs="Calibri"/>
          <w:sz w:val="22"/>
          <w:szCs w:val="22"/>
        </w:rPr>
        <w:t>A</w:t>
      </w:r>
      <w:r w:rsidR="00C2185E">
        <w:rPr>
          <w:rFonts w:ascii="Calibri" w:eastAsia="Calibri" w:hAnsi="Calibri" w:cs="Calibri"/>
          <w:sz w:val="22"/>
          <w:szCs w:val="22"/>
        </w:rPr>
        <w:t xml:space="preserve">laska </w:t>
      </w:r>
      <w:r w:rsidR="00C2185E" w:rsidRPr="00C2185E">
        <w:rPr>
          <w:rFonts w:ascii="Calibri" w:eastAsia="Calibri" w:hAnsi="Calibri" w:cs="Calibri"/>
          <w:sz w:val="22"/>
          <w:szCs w:val="22"/>
        </w:rPr>
        <w:t>F</w:t>
      </w:r>
      <w:r w:rsidR="00C2185E">
        <w:rPr>
          <w:rFonts w:ascii="Calibri" w:eastAsia="Calibri" w:hAnsi="Calibri" w:cs="Calibri"/>
          <w:sz w:val="22"/>
          <w:szCs w:val="22"/>
        </w:rPr>
        <w:t xml:space="preserve">orum on the </w:t>
      </w:r>
      <w:r w:rsidR="00C2185E" w:rsidRPr="00C2185E">
        <w:rPr>
          <w:rFonts w:ascii="Calibri" w:eastAsia="Calibri" w:hAnsi="Calibri" w:cs="Calibri"/>
          <w:sz w:val="22"/>
          <w:szCs w:val="22"/>
        </w:rPr>
        <w:t>E</w:t>
      </w:r>
      <w:r w:rsidR="00C2185E">
        <w:rPr>
          <w:rFonts w:ascii="Calibri" w:eastAsia="Calibri" w:hAnsi="Calibri" w:cs="Calibri"/>
          <w:sz w:val="22"/>
          <w:szCs w:val="22"/>
        </w:rPr>
        <w:t>nvironment</w:t>
      </w:r>
      <w:r w:rsidR="00D142D3">
        <w:rPr>
          <w:rFonts w:ascii="Calibri" w:eastAsia="Calibri" w:hAnsi="Calibri" w:cs="Calibri"/>
          <w:sz w:val="22"/>
          <w:szCs w:val="22"/>
        </w:rPr>
        <w:t xml:space="preserve"> on February 16. The workshop was very well attended with over 50 members attending for</w:t>
      </w:r>
      <w:r w:rsidR="00D142D3" w:rsidRPr="00D142D3">
        <w:rPr>
          <w:rFonts w:ascii="Calibri" w:eastAsia="Calibri" w:hAnsi="Calibri" w:cs="Calibri"/>
          <w:sz w:val="22"/>
          <w:szCs w:val="22"/>
        </w:rPr>
        <w:t xml:space="preserve"> update</w:t>
      </w:r>
      <w:r w:rsidR="00D142D3">
        <w:rPr>
          <w:rFonts w:ascii="Calibri" w:eastAsia="Calibri" w:hAnsi="Calibri" w:cs="Calibri"/>
          <w:sz w:val="22"/>
          <w:szCs w:val="22"/>
        </w:rPr>
        <w:t>s</w:t>
      </w:r>
      <w:r w:rsidR="00D142D3" w:rsidRPr="00D142D3">
        <w:rPr>
          <w:rFonts w:ascii="Calibri" w:eastAsia="Calibri" w:hAnsi="Calibri" w:cs="Calibri"/>
          <w:sz w:val="22"/>
          <w:szCs w:val="22"/>
        </w:rPr>
        <w:t xml:space="preserve"> on statewide HABs research, </w:t>
      </w:r>
      <w:r w:rsidR="00D142D3">
        <w:rPr>
          <w:rFonts w:ascii="Calibri" w:eastAsia="Calibri" w:hAnsi="Calibri" w:cs="Calibri"/>
          <w:sz w:val="22"/>
          <w:szCs w:val="22"/>
        </w:rPr>
        <w:t xml:space="preserve">a </w:t>
      </w:r>
      <w:r w:rsidR="00D142D3" w:rsidRPr="00D142D3">
        <w:rPr>
          <w:rFonts w:ascii="Calibri" w:eastAsia="Calibri" w:hAnsi="Calibri" w:cs="Calibri"/>
          <w:sz w:val="22"/>
          <w:szCs w:val="22"/>
        </w:rPr>
        <w:t>demonstrat</w:t>
      </w:r>
      <w:r w:rsidR="00D142D3">
        <w:rPr>
          <w:rFonts w:ascii="Calibri" w:eastAsia="Calibri" w:hAnsi="Calibri" w:cs="Calibri"/>
          <w:sz w:val="22"/>
          <w:szCs w:val="22"/>
        </w:rPr>
        <w:t>ion</w:t>
      </w:r>
      <w:r w:rsidR="00D142D3" w:rsidRPr="00D142D3">
        <w:rPr>
          <w:rFonts w:ascii="Calibri" w:eastAsia="Calibri" w:hAnsi="Calibri" w:cs="Calibri"/>
          <w:sz w:val="22"/>
          <w:szCs w:val="22"/>
        </w:rPr>
        <w:t xml:space="preserve"> </w:t>
      </w:r>
      <w:r w:rsidR="00D142D3">
        <w:rPr>
          <w:rFonts w:ascii="Calibri" w:eastAsia="Calibri" w:hAnsi="Calibri" w:cs="Calibri"/>
          <w:sz w:val="22"/>
          <w:szCs w:val="22"/>
        </w:rPr>
        <w:t xml:space="preserve">of </w:t>
      </w:r>
      <w:r w:rsidR="00D142D3" w:rsidRPr="00D142D3">
        <w:rPr>
          <w:rFonts w:ascii="Calibri" w:eastAsia="Calibri" w:hAnsi="Calibri" w:cs="Calibri"/>
          <w:sz w:val="22"/>
          <w:szCs w:val="22"/>
        </w:rPr>
        <w:t xml:space="preserve">the AHAB data portal, and </w:t>
      </w:r>
      <w:r w:rsidR="00D142D3">
        <w:rPr>
          <w:rFonts w:ascii="Calibri" w:eastAsia="Calibri" w:hAnsi="Calibri" w:cs="Calibri"/>
          <w:sz w:val="22"/>
          <w:szCs w:val="22"/>
        </w:rPr>
        <w:t xml:space="preserve">a </w:t>
      </w:r>
      <w:r w:rsidR="00D142D3" w:rsidRPr="00D142D3">
        <w:rPr>
          <w:rFonts w:ascii="Calibri" w:eastAsia="Calibri" w:hAnsi="Calibri" w:cs="Calibri"/>
          <w:sz w:val="22"/>
          <w:szCs w:val="22"/>
        </w:rPr>
        <w:t>revitaliz</w:t>
      </w:r>
      <w:r w:rsidR="00D142D3">
        <w:rPr>
          <w:rFonts w:ascii="Calibri" w:eastAsia="Calibri" w:hAnsi="Calibri" w:cs="Calibri"/>
          <w:sz w:val="22"/>
          <w:szCs w:val="22"/>
        </w:rPr>
        <w:t>ation of</w:t>
      </w:r>
      <w:r w:rsidR="00D142D3" w:rsidRPr="00D142D3">
        <w:rPr>
          <w:rFonts w:ascii="Calibri" w:eastAsia="Calibri" w:hAnsi="Calibri" w:cs="Calibri"/>
          <w:sz w:val="22"/>
          <w:szCs w:val="22"/>
        </w:rPr>
        <w:t xml:space="preserve"> working groups </w:t>
      </w:r>
      <w:r w:rsidR="00D142D3">
        <w:rPr>
          <w:rFonts w:ascii="Calibri" w:eastAsia="Calibri" w:hAnsi="Calibri" w:cs="Calibri"/>
          <w:sz w:val="22"/>
          <w:szCs w:val="22"/>
        </w:rPr>
        <w:t>on Communications and Outreach; Research; Event Response; and Monitoring. Breakout session were held in the afternoon to</w:t>
      </w:r>
      <w:r w:rsidR="00C2185E">
        <w:rPr>
          <w:rFonts w:ascii="Calibri" w:eastAsia="Calibri" w:hAnsi="Calibri" w:cs="Calibri"/>
          <w:sz w:val="22"/>
          <w:szCs w:val="22"/>
        </w:rPr>
        <w:t xml:space="preserve"> set priorities for </w:t>
      </w:r>
      <w:r w:rsidR="00D142D3">
        <w:rPr>
          <w:rFonts w:ascii="Calibri" w:eastAsia="Calibri" w:hAnsi="Calibri" w:cs="Calibri"/>
          <w:sz w:val="22"/>
          <w:szCs w:val="22"/>
        </w:rPr>
        <w:t>the upcoming</w:t>
      </w:r>
      <w:r w:rsidR="00C2185E">
        <w:rPr>
          <w:rFonts w:ascii="Calibri" w:eastAsia="Calibri" w:hAnsi="Calibri" w:cs="Calibri"/>
          <w:sz w:val="22"/>
          <w:szCs w:val="22"/>
        </w:rPr>
        <w:t xml:space="preserve"> year</w:t>
      </w:r>
      <w:r w:rsidR="00D142D3">
        <w:rPr>
          <w:rFonts w:ascii="Calibri" w:eastAsia="Calibri" w:hAnsi="Calibri" w:cs="Calibri"/>
          <w:sz w:val="22"/>
          <w:szCs w:val="22"/>
        </w:rPr>
        <w:t>.</w:t>
      </w:r>
    </w:p>
    <w:p w14:paraId="775B3865" w14:textId="2CA36D63" w:rsidR="00A50E3C" w:rsidRDefault="00A50E3C" w:rsidP="00320119">
      <w:pPr>
        <w:spacing w:after="120"/>
        <w:rPr>
          <w:rFonts w:ascii="Calibri" w:eastAsia="Calibri" w:hAnsi="Calibri" w:cs="Calibri"/>
          <w:b/>
          <w:sz w:val="22"/>
          <w:szCs w:val="22"/>
        </w:rPr>
      </w:pPr>
      <w:r>
        <w:rPr>
          <w:rFonts w:ascii="Calibri" w:eastAsia="Calibri" w:hAnsi="Calibri" w:cs="Calibri"/>
          <w:b/>
          <w:noProof/>
          <w:sz w:val="22"/>
          <w:szCs w:val="22"/>
        </w:rPr>
        <w:drawing>
          <wp:anchor distT="0" distB="0" distL="114300" distR="114300" simplePos="0" relativeHeight="251659264" behindDoc="1" locked="0" layoutInCell="1" allowOverlap="1" wp14:anchorId="229B17D2" wp14:editId="47D0D5F7">
            <wp:simplePos x="0" y="0"/>
            <wp:positionH relativeFrom="column">
              <wp:posOffset>13970</wp:posOffset>
            </wp:positionH>
            <wp:positionV relativeFrom="paragraph">
              <wp:posOffset>20271</wp:posOffset>
            </wp:positionV>
            <wp:extent cx="2299970" cy="1532890"/>
            <wp:effectExtent l="0" t="0" r="0" b="3810"/>
            <wp:wrapTight wrapText="bothSides">
              <wp:wrapPolygon edited="0">
                <wp:start x="0" y="0"/>
                <wp:lineTo x="0" y="21475"/>
                <wp:lineTo x="21469" y="21475"/>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G Oil Spill workshop 2-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970" cy="1532890"/>
                    </a:xfrm>
                    <a:prstGeom prst="rect">
                      <a:avLst/>
                    </a:prstGeom>
                  </pic:spPr>
                </pic:pic>
              </a:graphicData>
            </a:graphic>
            <wp14:sizeRelH relativeFrom="page">
              <wp14:pctWidth>0</wp14:pctWidth>
            </wp14:sizeRelH>
            <wp14:sizeRelV relativeFrom="page">
              <wp14:pctHeight>0</wp14:pctHeight>
            </wp14:sizeRelV>
          </wp:anchor>
        </w:drawing>
      </w:r>
    </w:p>
    <w:p w14:paraId="44C4F983" w14:textId="5D29A583" w:rsidR="00A50E3C" w:rsidRDefault="00EF75C3" w:rsidP="00A50E3C">
      <w:pPr>
        <w:rPr>
          <w:rFonts w:ascii="Calibri" w:eastAsia="Calibri" w:hAnsi="Calibri" w:cs="Calibri"/>
          <w:b/>
          <w:sz w:val="22"/>
          <w:szCs w:val="22"/>
        </w:rPr>
      </w:pPr>
      <w:r>
        <w:rPr>
          <w:rFonts w:ascii="Calibri" w:eastAsia="Calibri" w:hAnsi="Calibri" w:cs="Calibri"/>
          <w:b/>
          <w:sz w:val="22"/>
          <w:szCs w:val="22"/>
        </w:rPr>
        <w:t>Sea Grant oil spill workshop</w:t>
      </w:r>
      <w:r w:rsidR="006C3049">
        <w:rPr>
          <w:rFonts w:ascii="Calibri" w:eastAsia="Calibri" w:hAnsi="Calibri" w:cs="Calibri"/>
          <w:b/>
          <w:sz w:val="22"/>
          <w:szCs w:val="22"/>
        </w:rPr>
        <w:t xml:space="preserve"> Feb 20-21</w:t>
      </w:r>
      <w:r>
        <w:rPr>
          <w:rFonts w:ascii="Calibri" w:eastAsia="Calibri" w:hAnsi="Calibri" w:cs="Calibri"/>
          <w:b/>
          <w:sz w:val="22"/>
          <w:szCs w:val="22"/>
        </w:rPr>
        <w:t xml:space="preserve"> </w:t>
      </w:r>
      <w:r w:rsidR="006C3049">
        <w:rPr>
          <w:rFonts w:ascii="Calibri" w:eastAsia="Calibri" w:hAnsi="Calibri" w:cs="Calibri"/>
          <w:b/>
          <w:sz w:val="22"/>
          <w:szCs w:val="22"/>
        </w:rPr>
        <w:t>–</w:t>
      </w:r>
      <w:r>
        <w:rPr>
          <w:rFonts w:ascii="Calibri" w:eastAsia="Calibri" w:hAnsi="Calibri" w:cs="Calibri"/>
          <w:b/>
          <w:sz w:val="22"/>
          <w:szCs w:val="22"/>
        </w:rPr>
        <w:t xml:space="preserve"> </w:t>
      </w:r>
      <w:r w:rsidRPr="006C3049">
        <w:rPr>
          <w:rFonts w:ascii="Calibri" w:eastAsia="Calibri" w:hAnsi="Calibri" w:cs="Calibri"/>
          <w:sz w:val="22"/>
          <w:szCs w:val="22"/>
        </w:rPr>
        <w:t>Molly</w:t>
      </w:r>
      <w:r w:rsidR="006C3049">
        <w:rPr>
          <w:rFonts w:ascii="Calibri" w:eastAsia="Calibri" w:hAnsi="Calibri" w:cs="Calibri"/>
          <w:sz w:val="22"/>
          <w:szCs w:val="22"/>
        </w:rPr>
        <w:t xml:space="preserve"> presented on the two AIS decision support </w:t>
      </w:r>
      <w:r w:rsidR="00476A1A">
        <w:rPr>
          <w:rFonts w:ascii="Calibri" w:eastAsia="Calibri" w:hAnsi="Calibri" w:cs="Calibri"/>
          <w:sz w:val="22"/>
          <w:szCs w:val="22"/>
        </w:rPr>
        <w:t>products</w:t>
      </w:r>
      <w:r w:rsidR="006C3049">
        <w:rPr>
          <w:rFonts w:ascii="Calibri" w:eastAsia="Calibri" w:hAnsi="Calibri" w:cs="Calibri"/>
          <w:sz w:val="22"/>
          <w:szCs w:val="22"/>
        </w:rPr>
        <w:t xml:space="preserve"> that AOOS </w:t>
      </w:r>
      <w:r w:rsidR="00476A1A">
        <w:rPr>
          <w:rFonts w:ascii="Calibri" w:eastAsia="Calibri" w:hAnsi="Calibri" w:cs="Calibri"/>
          <w:sz w:val="22"/>
          <w:szCs w:val="22"/>
        </w:rPr>
        <w:t>developed</w:t>
      </w:r>
      <w:r w:rsidR="006C3049">
        <w:rPr>
          <w:rFonts w:ascii="Calibri" w:eastAsia="Calibri" w:hAnsi="Calibri" w:cs="Calibri"/>
          <w:sz w:val="22"/>
          <w:szCs w:val="22"/>
        </w:rPr>
        <w:t xml:space="preserve"> during a panel on “How to Prepare Communities for the next Technological Disaster.”</w:t>
      </w:r>
      <w:r w:rsidR="00476A1A">
        <w:rPr>
          <w:rFonts w:ascii="Calibri" w:eastAsia="Calibri" w:hAnsi="Calibri" w:cs="Calibri"/>
          <w:sz w:val="22"/>
          <w:szCs w:val="22"/>
        </w:rPr>
        <w:t xml:space="preserve"> The panel was part of a larger workshop entitled “Setting Priorities for Health, Social and Economic Disruptions from Spills in Alaska: Learning from the Past, Preparing for the Future’. It was sponsored by Sea Grant and funded by the National Academy of Sciences’ Gulf Research Program. </w:t>
      </w:r>
    </w:p>
    <w:p w14:paraId="21BF8455" w14:textId="77777777" w:rsidR="00A50E3C" w:rsidRDefault="00A50E3C" w:rsidP="00320119">
      <w:pPr>
        <w:spacing w:after="120"/>
        <w:rPr>
          <w:rFonts w:ascii="Calibri" w:eastAsia="Calibri" w:hAnsi="Calibri" w:cs="Calibri"/>
          <w:b/>
          <w:sz w:val="22"/>
          <w:szCs w:val="22"/>
        </w:rPr>
      </w:pPr>
    </w:p>
    <w:p w14:paraId="4D52270C" w14:textId="3B3716F7" w:rsidR="006C3049" w:rsidRPr="00652C49" w:rsidRDefault="006C3049" w:rsidP="00320119">
      <w:pPr>
        <w:spacing w:after="120"/>
        <w:rPr>
          <w:rFonts w:ascii="Calibri" w:eastAsia="Calibri" w:hAnsi="Calibri" w:cs="Calibri"/>
          <w:b/>
          <w:sz w:val="22"/>
          <w:szCs w:val="22"/>
        </w:rPr>
      </w:pPr>
      <w:r>
        <w:rPr>
          <w:rFonts w:ascii="Calibri" w:eastAsia="Calibri" w:hAnsi="Calibri" w:cs="Calibri"/>
          <w:b/>
          <w:sz w:val="22"/>
          <w:szCs w:val="22"/>
        </w:rPr>
        <w:t xml:space="preserve">Mapping &amp; Surveying conference Feb 13-15 </w:t>
      </w:r>
      <w:r w:rsidR="00476A1A">
        <w:rPr>
          <w:rFonts w:ascii="Calibri" w:eastAsia="Calibri" w:hAnsi="Calibri" w:cs="Calibri"/>
          <w:b/>
          <w:sz w:val="22"/>
          <w:szCs w:val="22"/>
        </w:rPr>
        <w:t>–</w:t>
      </w:r>
      <w:r>
        <w:rPr>
          <w:rFonts w:ascii="Calibri" w:eastAsia="Calibri" w:hAnsi="Calibri" w:cs="Calibri"/>
          <w:b/>
          <w:sz w:val="22"/>
          <w:szCs w:val="22"/>
        </w:rPr>
        <w:t xml:space="preserve"> </w:t>
      </w:r>
      <w:r w:rsidR="00A50E3C" w:rsidRPr="00A50E3C">
        <w:rPr>
          <w:rFonts w:ascii="Calibri" w:eastAsia="Calibri" w:hAnsi="Calibri" w:cs="Calibri"/>
          <w:sz w:val="22"/>
          <w:szCs w:val="22"/>
        </w:rPr>
        <w:t xml:space="preserve">Marta </w:t>
      </w:r>
      <w:proofErr w:type="spellStart"/>
      <w:r w:rsidR="00A50E3C" w:rsidRPr="00A50E3C">
        <w:rPr>
          <w:rFonts w:ascii="Calibri" w:eastAsia="Calibri" w:hAnsi="Calibri" w:cs="Calibri"/>
          <w:sz w:val="22"/>
          <w:szCs w:val="22"/>
        </w:rPr>
        <w:t>Kumle</w:t>
      </w:r>
      <w:proofErr w:type="spellEnd"/>
      <w:r w:rsidR="00A50E3C" w:rsidRPr="00A50E3C">
        <w:rPr>
          <w:rFonts w:ascii="Calibri" w:eastAsia="Calibri" w:hAnsi="Calibri" w:cs="Calibri"/>
          <w:sz w:val="22"/>
          <w:szCs w:val="22"/>
        </w:rPr>
        <w:t xml:space="preserve"> attended the Alaska Survey and Mapping Conference in Anchorage, AK on February 13-15, 2019.  Conference attendees include survey, mapping and GIS professionals throughout the state.  This yearly conference provides a venue for courses, panel discussions, presentations and networking in the geospatial fields. Marta joined experts from government and private industry in a panel discussion titled: Life After Statewide Digital Mapping Initiative: Deciding the Next Big Data Layer for Alaska.  The discussion focused on current status of mapping data in Alaska and future priorities, including coastal and wetlands mapping. Marta also presented an update on the Coastal Mapping Strategic Plan including the coastal data grading system and the recently launched Coastal Mapping Prioritization Survey.</w:t>
      </w:r>
    </w:p>
    <w:p w14:paraId="2B55DCCA" w14:textId="2E623A6F" w:rsidR="00A62E73" w:rsidRDefault="008F564C" w:rsidP="00600F1A">
      <w:pPr>
        <w:rPr>
          <w:rFonts w:ascii="Calibri" w:eastAsia="Calibri" w:hAnsi="Calibri" w:cs="Calibri"/>
          <w:b/>
          <w:sz w:val="22"/>
          <w:szCs w:val="22"/>
          <w:u w:val="single"/>
        </w:rPr>
      </w:pPr>
      <w:r>
        <w:rPr>
          <w:rFonts w:ascii="Calibri" w:eastAsia="Calibri" w:hAnsi="Calibri" w:cs="Calibri"/>
          <w:b/>
          <w:sz w:val="22"/>
          <w:szCs w:val="22"/>
          <w:u w:val="single"/>
        </w:rPr>
        <w:t>ADMINISTRATIVE</w:t>
      </w:r>
    </w:p>
    <w:p w14:paraId="38BB8B0B" w14:textId="06D5307D" w:rsidR="00EF75C3" w:rsidRPr="00476A1A" w:rsidRDefault="00476A1A" w:rsidP="00600F1A">
      <w:pPr>
        <w:rPr>
          <w:rFonts w:ascii="Calibri" w:eastAsia="Calibri" w:hAnsi="Calibri" w:cs="Calibri"/>
          <w:sz w:val="22"/>
          <w:szCs w:val="22"/>
        </w:rPr>
      </w:pPr>
      <w:r>
        <w:rPr>
          <w:rFonts w:ascii="Calibri" w:eastAsia="Calibri" w:hAnsi="Calibri" w:cs="Calibri"/>
          <w:b/>
          <w:sz w:val="22"/>
          <w:szCs w:val="22"/>
        </w:rPr>
        <w:t>M</w:t>
      </w:r>
      <w:r w:rsidR="00EF75C3">
        <w:rPr>
          <w:rFonts w:ascii="Calibri" w:eastAsia="Calibri" w:hAnsi="Calibri" w:cs="Calibri"/>
          <w:b/>
          <w:sz w:val="22"/>
          <w:szCs w:val="22"/>
        </w:rPr>
        <w:t xml:space="preserve">eetings in Juneau </w:t>
      </w:r>
      <w:r>
        <w:rPr>
          <w:rFonts w:ascii="Calibri" w:eastAsia="Calibri" w:hAnsi="Calibri" w:cs="Calibri"/>
          <w:b/>
          <w:sz w:val="22"/>
          <w:szCs w:val="22"/>
        </w:rPr>
        <w:t xml:space="preserve">– </w:t>
      </w:r>
      <w:r>
        <w:rPr>
          <w:rFonts w:ascii="Calibri" w:eastAsia="Calibri" w:hAnsi="Calibri" w:cs="Calibri"/>
          <w:sz w:val="22"/>
          <w:szCs w:val="22"/>
        </w:rPr>
        <w:t>Molly met with a number of AOOS board members in Juneau February 19 to discuss current activities and future products.</w:t>
      </w:r>
      <w:r w:rsidR="006C3049">
        <w:rPr>
          <w:rFonts w:ascii="Calibri" w:eastAsia="Calibri" w:hAnsi="Calibri" w:cs="Calibri"/>
          <w:b/>
          <w:sz w:val="22"/>
          <w:szCs w:val="22"/>
        </w:rPr>
        <w:t xml:space="preserve"> </w:t>
      </w:r>
      <w:r>
        <w:rPr>
          <w:rFonts w:ascii="Calibri" w:eastAsia="Calibri" w:hAnsi="Calibri" w:cs="Calibri"/>
          <w:sz w:val="22"/>
          <w:szCs w:val="22"/>
        </w:rPr>
        <w:t xml:space="preserve">She met with Ed Page and other staff of Marine Exchange of Alaska to discuss future AIS/weather sites and AIS data management needs. She met with Bob Foy and Elizabeth </w:t>
      </w:r>
      <w:proofErr w:type="spellStart"/>
      <w:r>
        <w:rPr>
          <w:rFonts w:ascii="Calibri" w:eastAsia="Calibri" w:hAnsi="Calibri" w:cs="Calibri"/>
          <w:sz w:val="22"/>
          <w:szCs w:val="22"/>
        </w:rPr>
        <w:t>Siddon</w:t>
      </w:r>
      <w:proofErr w:type="spellEnd"/>
      <w:r>
        <w:rPr>
          <w:rFonts w:ascii="Calibri" w:eastAsia="Calibri" w:hAnsi="Calibri" w:cs="Calibri"/>
          <w:sz w:val="22"/>
          <w:szCs w:val="22"/>
        </w:rPr>
        <w:t xml:space="preserve"> at NOAA to talk about </w:t>
      </w:r>
      <w:r>
        <w:rPr>
          <w:rFonts w:ascii="Calibri" w:eastAsia="Calibri" w:hAnsi="Calibri" w:cs="Calibri"/>
          <w:sz w:val="22"/>
          <w:szCs w:val="22"/>
        </w:rPr>
        <w:lastRenderedPageBreak/>
        <w:t>ways to add value to NOAA’s ecosystem status reports. And finally, she met with US Coast Guard board member Paul Webb and with Captain John Hollingsworth, Chief, Incident Management Branch 17</w:t>
      </w:r>
      <w:r w:rsidRPr="00476A1A">
        <w:rPr>
          <w:rFonts w:ascii="Calibri" w:eastAsia="Calibri" w:hAnsi="Calibri" w:cs="Calibri"/>
          <w:sz w:val="22"/>
          <w:szCs w:val="22"/>
          <w:vertAlign w:val="superscript"/>
        </w:rPr>
        <w:t>th</w:t>
      </w:r>
      <w:r>
        <w:rPr>
          <w:rFonts w:ascii="Calibri" w:eastAsia="Calibri" w:hAnsi="Calibri" w:cs="Calibri"/>
          <w:sz w:val="22"/>
          <w:szCs w:val="22"/>
        </w:rPr>
        <w:t xml:space="preserve"> District, and Rear Admiral Matthew Bell, about use of AOOS data by the district. We also discussed creating an annual training session for Coast Guard staff, since there is so much turnover. </w:t>
      </w:r>
    </w:p>
    <w:p w14:paraId="6985E5B6" w14:textId="53B25FDA" w:rsidR="006C3049" w:rsidRPr="00EF75C3" w:rsidRDefault="00476A1A" w:rsidP="00600F1A">
      <w:pPr>
        <w:rPr>
          <w:rFonts w:ascii="Calibri" w:eastAsia="Calibri" w:hAnsi="Calibri" w:cs="Calibri"/>
          <w:b/>
          <w:sz w:val="22"/>
          <w:szCs w:val="22"/>
        </w:rPr>
      </w:pPr>
      <w:r>
        <w:rPr>
          <w:rFonts w:ascii="Calibri" w:eastAsia="Calibri" w:hAnsi="Calibri" w:cs="Calibri"/>
          <w:b/>
          <w:sz w:val="22"/>
          <w:szCs w:val="22"/>
        </w:rPr>
        <w:t xml:space="preserve">NWS meeting – </w:t>
      </w:r>
      <w:r>
        <w:rPr>
          <w:rFonts w:ascii="Calibri" w:eastAsia="Calibri" w:hAnsi="Calibri" w:cs="Calibri"/>
          <w:sz w:val="22"/>
          <w:szCs w:val="22"/>
        </w:rPr>
        <w:t xml:space="preserve">Molly meets every 2 months with senior staff at the National Weather Service’s regional offices in Anchorage. The most recent meeting was February 20. She reported on the status of our water level efforts, and NWS reported on the status of their integrated services center (now official). </w:t>
      </w:r>
    </w:p>
    <w:p w14:paraId="02E23AFA" w14:textId="77777777" w:rsidR="00EF75C3" w:rsidRDefault="00EF75C3" w:rsidP="001D796C">
      <w:pPr>
        <w:rPr>
          <w:rFonts w:ascii="Calibri" w:eastAsia="Calibri" w:hAnsi="Calibri" w:cs="Calibri"/>
          <w:b/>
          <w:sz w:val="22"/>
          <w:szCs w:val="22"/>
          <w:u w:val="single"/>
        </w:rPr>
      </w:pPr>
    </w:p>
    <w:p w14:paraId="017791AD" w14:textId="3AEF216E" w:rsidR="00600F1A" w:rsidRDefault="00B56FA2" w:rsidP="001D796C">
      <w:pPr>
        <w:rPr>
          <w:rFonts w:ascii="Calibri" w:eastAsia="Calibri" w:hAnsi="Calibri" w:cs="Calibri"/>
          <w:b/>
          <w:sz w:val="22"/>
          <w:szCs w:val="22"/>
          <w:u w:val="single"/>
        </w:rPr>
      </w:pPr>
      <w:r w:rsidRPr="00B56FA2">
        <w:rPr>
          <w:rFonts w:ascii="Calibri" w:eastAsia="Calibri" w:hAnsi="Calibri" w:cs="Calibri"/>
          <w:b/>
          <w:sz w:val="22"/>
          <w:szCs w:val="22"/>
          <w:u w:val="single"/>
        </w:rPr>
        <w:t>IOOS</w:t>
      </w:r>
    </w:p>
    <w:p w14:paraId="7D245F99" w14:textId="23959900" w:rsidR="00EF75C3" w:rsidRPr="00A50E3C" w:rsidRDefault="00EF75C3" w:rsidP="00A50E3C">
      <w:pPr>
        <w:spacing w:after="120"/>
        <w:rPr>
          <w:rFonts w:ascii="Calibri" w:eastAsia="Calibri" w:hAnsi="Calibri" w:cs="Calibri"/>
          <w:sz w:val="22"/>
          <w:szCs w:val="22"/>
        </w:rPr>
      </w:pPr>
      <w:r>
        <w:rPr>
          <w:rFonts w:ascii="Calibri" w:eastAsia="Calibri" w:hAnsi="Calibri" w:cs="Calibri"/>
          <w:b/>
          <w:sz w:val="22"/>
          <w:szCs w:val="22"/>
        </w:rPr>
        <w:t xml:space="preserve">ICOOS Act </w:t>
      </w:r>
      <w:r w:rsidR="0011778C">
        <w:rPr>
          <w:rFonts w:ascii="Calibri" w:eastAsia="Calibri" w:hAnsi="Calibri" w:cs="Calibri"/>
          <w:b/>
          <w:sz w:val="22"/>
          <w:szCs w:val="22"/>
        </w:rPr>
        <w:t xml:space="preserve">reintroduced – </w:t>
      </w:r>
      <w:r w:rsidR="0011778C">
        <w:rPr>
          <w:rFonts w:ascii="Calibri" w:eastAsia="Calibri" w:hAnsi="Calibri" w:cs="Calibri"/>
          <w:sz w:val="22"/>
          <w:szCs w:val="22"/>
        </w:rPr>
        <w:t xml:space="preserve">HR 1314 – “To reauthorize the Integrated Coastal and Ocean Observation System Act of 2009” was reintroduced in the House Feb 20 with Alaska Rep. Don Young as sponsor, and Oregon Rep. Suzanne </w:t>
      </w:r>
      <w:proofErr w:type="spellStart"/>
      <w:r w:rsidR="0011778C">
        <w:rPr>
          <w:rFonts w:ascii="Calibri" w:eastAsia="Calibri" w:hAnsi="Calibri" w:cs="Calibri"/>
          <w:sz w:val="22"/>
          <w:szCs w:val="22"/>
        </w:rPr>
        <w:t>Bonamici</w:t>
      </w:r>
      <w:proofErr w:type="spellEnd"/>
      <w:r w:rsidR="0011778C">
        <w:rPr>
          <w:rFonts w:ascii="Calibri" w:eastAsia="Calibri" w:hAnsi="Calibri" w:cs="Calibri"/>
          <w:sz w:val="22"/>
          <w:szCs w:val="22"/>
        </w:rPr>
        <w:t xml:space="preserve"> as cosponsor. The Senate version should be introduced soon. </w:t>
      </w:r>
    </w:p>
    <w:p w14:paraId="182FB93C" w14:textId="3BFD3D45" w:rsidR="00FC4BF3" w:rsidRDefault="00FC4BF3" w:rsidP="00564C0C">
      <w:pPr>
        <w:outlineLvl w:val="0"/>
        <w:rPr>
          <w:rFonts w:ascii="Calibri" w:eastAsia="Calibri" w:hAnsi="Calibri" w:cs="Calibri"/>
          <w:sz w:val="22"/>
          <w:szCs w:val="22"/>
        </w:rPr>
      </w:pPr>
      <w:r>
        <w:rPr>
          <w:rFonts w:ascii="Calibri" w:eastAsia="Calibri" w:hAnsi="Calibri" w:cs="Calibri"/>
          <w:b/>
          <w:sz w:val="22"/>
          <w:szCs w:val="22"/>
          <w:u w:val="single"/>
        </w:rPr>
        <w:t>P</w:t>
      </w:r>
      <w:r w:rsidR="00F93D8C">
        <w:rPr>
          <w:rFonts w:ascii="Calibri" w:eastAsia="Calibri" w:hAnsi="Calibri" w:cs="Calibri"/>
          <w:b/>
          <w:sz w:val="22"/>
          <w:szCs w:val="22"/>
          <w:u w:val="single"/>
        </w:rPr>
        <w:t>ROJECT HIGHLIGHT</w:t>
      </w:r>
      <w:r w:rsidR="002E0305">
        <w:rPr>
          <w:rFonts w:ascii="Calibri" w:eastAsia="Calibri" w:hAnsi="Calibri" w:cs="Calibri"/>
          <w:b/>
          <w:sz w:val="22"/>
          <w:szCs w:val="22"/>
          <w:u w:val="single"/>
        </w:rPr>
        <w:t>S</w:t>
      </w:r>
    </w:p>
    <w:p w14:paraId="7BABC39B" w14:textId="640E5274" w:rsidR="001F16F4" w:rsidRPr="001F16F4" w:rsidRDefault="001F16F4" w:rsidP="001F16F4">
      <w:pPr>
        <w:outlineLvl w:val="0"/>
        <w:rPr>
          <w:rFonts w:ascii="Calibri" w:eastAsia="Calibri" w:hAnsi="Calibri" w:cs="Calibri"/>
          <w:sz w:val="22"/>
          <w:szCs w:val="22"/>
        </w:rPr>
      </w:pPr>
      <w:r>
        <w:rPr>
          <w:rFonts w:ascii="Calibri" w:eastAsia="Calibri" w:hAnsi="Calibri" w:cs="Calibri"/>
          <w:b/>
          <w:sz w:val="22"/>
          <w:szCs w:val="22"/>
        </w:rPr>
        <w:t>Western Alaska Storm Models</w:t>
      </w:r>
      <w:r w:rsidR="006C3049">
        <w:rPr>
          <w:rFonts w:ascii="Calibri" w:eastAsia="Calibri" w:hAnsi="Calibri" w:cs="Calibri"/>
          <w:b/>
          <w:sz w:val="22"/>
          <w:szCs w:val="22"/>
        </w:rPr>
        <w:t xml:space="preserve"> </w:t>
      </w:r>
      <w:r>
        <w:rPr>
          <w:rFonts w:ascii="Calibri" w:eastAsia="Calibri" w:hAnsi="Calibri" w:cs="Calibri"/>
          <w:b/>
          <w:sz w:val="22"/>
          <w:szCs w:val="22"/>
        </w:rPr>
        <w:t>PI meeting</w:t>
      </w:r>
      <w:r w:rsidR="006C3049">
        <w:rPr>
          <w:rFonts w:ascii="Calibri" w:eastAsia="Calibri" w:hAnsi="Calibri" w:cs="Calibri"/>
          <w:b/>
          <w:sz w:val="22"/>
          <w:szCs w:val="22"/>
        </w:rPr>
        <w:t xml:space="preserve"> Feb 1 – </w:t>
      </w:r>
      <w:r w:rsidRPr="001F16F4">
        <w:rPr>
          <w:rFonts w:ascii="Calibri" w:eastAsia="Calibri" w:hAnsi="Calibri" w:cs="Calibri"/>
          <w:sz w:val="22"/>
          <w:szCs w:val="22"/>
        </w:rPr>
        <w:t xml:space="preserve">AOOS hosted a </w:t>
      </w:r>
      <w:r w:rsidR="00FA493D">
        <w:rPr>
          <w:rFonts w:ascii="Calibri" w:eastAsia="Calibri" w:hAnsi="Calibri" w:cs="Calibri"/>
          <w:sz w:val="22"/>
          <w:szCs w:val="22"/>
        </w:rPr>
        <w:t xml:space="preserve">project </w:t>
      </w:r>
      <w:r w:rsidRPr="001F16F4">
        <w:rPr>
          <w:rFonts w:ascii="Calibri" w:eastAsia="Calibri" w:hAnsi="Calibri" w:cs="Calibri"/>
          <w:sz w:val="22"/>
          <w:szCs w:val="22"/>
        </w:rPr>
        <w:t>PI meeting during the week of AMSS for the IOOS OTT modeling project: Building Coupled Storm Surge and Wave Operational Forecasting Capacity for Western</w:t>
      </w:r>
    </w:p>
    <w:p w14:paraId="4716CA6F" w14:textId="15EF5CAF" w:rsidR="00FA493D" w:rsidRPr="00FA493D" w:rsidRDefault="001F16F4" w:rsidP="00FA493D">
      <w:pPr>
        <w:outlineLvl w:val="0"/>
        <w:rPr>
          <w:rFonts w:ascii="Calibri" w:eastAsia="Calibri" w:hAnsi="Calibri" w:cs="Calibri"/>
          <w:sz w:val="22"/>
          <w:szCs w:val="22"/>
        </w:rPr>
      </w:pPr>
      <w:r w:rsidRPr="001F16F4">
        <w:rPr>
          <w:rFonts w:ascii="Calibri" w:eastAsia="Calibri" w:hAnsi="Calibri" w:cs="Calibri"/>
          <w:sz w:val="22"/>
          <w:szCs w:val="22"/>
        </w:rPr>
        <w:t>Alaska (Short title: Western Alaska Storm Models)</w:t>
      </w:r>
      <w:r>
        <w:rPr>
          <w:rFonts w:ascii="Calibri" w:eastAsia="Calibri" w:hAnsi="Calibri" w:cs="Calibri"/>
          <w:sz w:val="22"/>
          <w:szCs w:val="22"/>
        </w:rPr>
        <w:t xml:space="preserve">. </w:t>
      </w:r>
      <w:r w:rsidR="00FA493D" w:rsidRPr="00FA493D">
        <w:rPr>
          <w:rFonts w:ascii="Calibri" w:eastAsia="Calibri" w:hAnsi="Calibri" w:cs="Calibri"/>
          <w:sz w:val="22"/>
          <w:szCs w:val="22"/>
        </w:rPr>
        <w:t>In this project, a multiscale, multi-process integrally coupled wave-surge forecast modeling</w:t>
      </w:r>
      <w:r w:rsidR="00FA493D">
        <w:rPr>
          <w:rFonts w:ascii="Calibri" w:eastAsia="Calibri" w:hAnsi="Calibri" w:cs="Calibri"/>
          <w:sz w:val="22"/>
          <w:szCs w:val="22"/>
        </w:rPr>
        <w:t xml:space="preserve"> </w:t>
      </w:r>
      <w:r w:rsidR="00FA493D" w:rsidRPr="00FA493D">
        <w:rPr>
          <w:rFonts w:ascii="Calibri" w:eastAsia="Calibri" w:hAnsi="Calibri" w:cs="Calibri"/>
          <w:sz w:val="22"/>
          <w:szCs w:val="22"/>
        </w:rPr>
        <w:t>system will be refined and validated with a focus on transition to operations while resolving key</w:t>
      </w:r>
    </w:p>
    <w:p w14:paraId="4A315418" w14:textId="71C40E05" w:rsidR="00EF75C3" w:rsidRPr="001F16F4" w:rsidRDefault="00FA493D" w:rsidP="00FA493D">
      <w:pPr>
        <w:outlineLvl w:val="0"/>
        <w:rPr>
          <w:rFonts w:ascii="Calibri" w:eastAsia="Calibri" w:hAnsi="Calibri" w:cs="Calibri"/>
          <w:sz w:val="22"/>
          <w:szCs w:val="22"/>
        </w:rPr>
      </w:pPr>
      <w:r w:rsidRPr="00FA493D">
        <w:rPr>
          <w:rFonts w:ascii="Calibri" w:eastAsia="Calibri" w:hAnsi="Calibri" w:cs="Calibri"/>
          <w:sz w:val="22"/>
          <w:szCs w:val="22"/>
        </w:rPr>
        <w:t>issues that presently limit forecast reliability in western Alaska.</w:t>
      </w:r>
      <w:r>
        <w:rPr>
          <w:rFonts w:ascii="Calibri" w:eastAsia="Calibri" w:hAnsi="Calibri" w:cs="Calibri"/>
          <w:sz w:val="22"/>
          <w:szCs w:val="22"/>
        </w:rPr>
        <w:t xml:space="preserve"> </w:t>
      </w:r>
      <w:r w:rsidR="001F16F4">
        <w:rPr>
          <w:rFonts w:ascii="Calibri" w:eastAsia="Calibri" w:hAnsi="Calibri" w:cs="Calibri"/>
          <w:sz w:val="22"/>
          <w:szCs w:val="22"/>
        </w:rPr>
        <w:t xml:space="preserve">AOOS and Axiom are providing data management support for this project, and with PIs </w:t>
      </w:r>
      <w:r>
        <w:rPr>
          <w:rFonts w:ascii="Calibri" w:eastAsia="Calibri" w:hAnsi="Calibri" w:cs="Calibri"/>
          <w:sz w:val="22"/>
          <w:szCs w:val="22"/>
        </w:rPr>
        <w:t xml:space="preserve">developed </w:t>
      </w:r>
      <w:r w:rsidR="00CA675C">
        <w:rPr>
          <w:rFonts w:ascii="Calibri" w:eastAsia="Calibri" w:hAnsi="Calibri" w:cs="Calibri"/>
          <w:sz w:val="22"/>
          <w:szCs w:val="22"/>
        </w:rPr>
        <w:t>a</w:t>
      </w:r>
      <w:r w:rsidR="001F16F4">
        <w:rPr>
          <w:rFonts w:ascii="Calibri" w:eastAsia="Calibri" w:hAnsi="Calibri" w:cs="Calibri"/>
          <w:sz w:val="22"/>
          <w:szCs w:val="22"/>
        </w:rPr>
        <w:t xml:space="preserve"> model</w:t>
      </w:r>
      <w:r w:rsidR="00CA675C">
        <w:rPr>
          <w:rFonts w:ascii="Calibri" w:eastAsia="Calibri" w:hAnsi="Calibri" w:cs="Calibri"/>
          <w:sz w:val="22"/>
          <w:szCs w:val="22"/>
        </w:rPr>
        <w:t>-</w:t>
      </w:r>
      <w:r w:rsidR="001F16F4">
        <w:rPr>
          <w:rFonts w:ascii="Calibri" w:eastAsia="Calibri" w:hAnsi="Calibri" w:cs="Calibri"/>
          <w:sz w:val="22"/>
          <w:szCs w:val="22"/>
        </w:rPr>
        <w:t>input data manifest for the project</w:t>
      </w:r>
      <w:r w:rsidR="00CA675C">
        <w:rPr>
          <w:rFonts w:ascii="Calibri" w:eastAsia="Calibri" w:hAnsi="Calibri" w:cs="Calibri"/>
          <w:sz w:val="22"/>
          <w:szCs w:val="22"/>
        </w:rPr>
        <w:t xml:space="preserve"> during the meeting</w:t>
      </w:r>
      <w:r w:rsidR="001F16F4">
        <w:rPr>
          <w:rFonts w:ascii="Calibri" w:eastAsia="Calibri" w:hAnsi="Calibri" w:cs="Calibri"/>
          <w:sz w:val="22"/>
          <w:szCs w:val="22"/>
        </w:rPr>
        <w:t>. Carol and Rob (Axiom) attended.</w:t>
      </w:r>
    </w:p>
    <w:p w14:paraId="22C0C24F" w14:textId="03AE6856" w:rsidR="006C3049" w:rsidRPr="006C3049" w:rsidRDefault="006C3049" w:rsidP="00564C0C">
      <w:pPr>
        <w:outlineLvl w:val="0"/>
        <w:rPr>
          <w:rFonts w:ascii="Calibri" w:eastAsia="Calibri" w:hAnsi="Calibri" w:cs="Calibri"/>
          <w:b/>
          <w:sz w:val="22"/>
          <w:szCs w:val="22"/>
        </w:rPr>
      </w:pPr>
      <w:r>
        <w:rPr>
          <w:rFonts w:ascii="Calibri" w:eastAsia="Calibri" w:hAnsi="Calibri" w:cs="Calibri"/>
          <w:b/>
          <w:sz w:val="22"/>
          <w:szCs w:val="22"/>
        </w:rPr>
        <w:t>HFR outreach</w:t>
      </w:r>
      <w:r w:rsidR="0011778C">
        <w:rPr>
          <w:rFonts w:ascii="Calibri" w:eastAsia="Calibri" w:hAnsi="Calibri" w:cs="Calibri"/>
          <w:b/>
          <w:sz w:val="22"/>
          <w:szCs w:val="22"/>
        </w:rPr>
        <w:t xml:space="preserve"> – </w:t>
      </w:r>
      <w:r w:rsidR="0011778C">
        <w:rPr>
          <w:rFonts w:ascii="Calibri" w:eastAsia="Calibri" w:hAnsi="Calibri" w:cs="Calibri"/>
          <w:sz w:val="22"/>
          <w:szCs w:val="22"/>
        </w:rPr>
        <w:t xml:space="preserve">Molly, Carol and board member Amy Holman met by phone Feb 22 with the UAF High Frequency Radar team (Seth Danielson, Hank </w:t>
      </w:r>
      <w:proofErr w:type="spellStart"/>
      <w:r w:rsidR="0011778C">
        <w:rPr>
          <w:rFonts w:ascii="Calibri" w:eastAsia="Calibri" w:hAnsi="Calibri" w:cs="Calibri"/>
          <w:sz w:val="22"/>
          <w:szCs w:val="22"/>
        </w:rPr>
        <w:t>Statscewich</w:t>
      </w:r>
      <w:proofErr w:type="spellEnd"/>
      <w:r w:rsidR="0011778C">
        <w:rPr>
          <w:rFonts w:ascii="Calibri" w:eastAsia="Calibri" w:hAnsi="Calibri" w:cs="Calibri"/>
          <w:sz w:val="22"/>
          <w:szCs w:val="22"/>
        </w:rPr>
        <w:t xml:space="preserve"> and Rachel Potter) to discuss plans for deploying the radars (funded in last year’s budget) this spring.  Since this is a major investment and commitment, the team is looking at areas that are technically and logistically feasible, and hope to deploy the radars in May or June (depending on snow) on a test basis before committing to the final sites. </w:t>
      </w:r>
      <w:r>
        <w:rPr>
          <w:rFonts w:ascii="Calibri" w:eastAsia="Calibri" w:hAnsi="Calibri" w:cs="Calibri"/>
          <w:b/>
          <w:sz w:val="22"/>
          <w:szCs w:val="22"/>
        </w:rPr>
        <w:t xml:space="preserve"> </w:t>
      </w:r>
    </w:p>
    <w:p w14:paraId="36BB7529" w14:textId="77777777" w:rsidR="00EF75C3" w:rsidRDefault="00EF75C3" w:rsidP="00FC4BF3">
      <w:pPr>
        <w:rPr>
          <w:rFonts w:ascii="Calibri" w:eastAsia="Calibri" w:hAnsi="Calibri" w:cs="Calibri"/>
          <w:b/>
          <w:sz w:val="22"/>
          <w:szCs w:val="22"/>
          <w:u w:val="single"/>
        </w:rPr>
      </w:pPr>
    </w:p>
    <w:p w14:paraId="7C9BCF96" w14:textId="14DDE0D6" w:rsidR="00FC4BF3" w:rsidRDefault="00F85B2D" w:rsidP="00FC4BF3">
      <w:pPr>
        <w:rPr>
          <w:rFonts w:ascii="Calibri" w:eastAsia="Calibri" w:hAnsi="Calibri" w:cs="Calibri"/>
          <w:b/>
          <w:sz w:val="22"/>
          <w:szCs w:val="22"/>
          <w:u w:val="single"/>
        </w:rPr>
      </w:pPr>
      <w:r>
        <w:rPr>
          <w:rFonts w:ascii="Calibri" w:eastAsia="Calibri" w:hAnsi="Calibri" w:cs="Calibri"/>
          <w:b/>
          <w:sz w:val="22"/>
          <w:szCs w:val="22"/>
          <w:u w:val="single"/>
        </w:rPr>
        <w:t>DATA MANAGEMENT</w:t>
      </w:r>
      <w:r w:rsidR="008F564C">
        <w:rPr>
          <w:rFonts w:ascii="Calibri" w:eastAsia="Calibri" w:hAnsi="Calibri" w:cs="Calibri"/>
          <w:b/>
          <w:sz w:val="22"/>
          <w:szCs w:val="22"/>
          <w:u w:val="single"/>
        </w:rPr>
        <w:t xml:space="preserve"> </w:t>
      </w:r>
    </w:p>
    <w:p w14:paraId="1F072E70" w14:textId="07657E00" w:rsidR="001F16F4" w:rsidRDefault="001F16F4" w:rsidP="00FC4BF3">
      <w:pPr>
        <w:rPr>
          <w:rFonts w:ascii="Calibri" w:eastAsia="Calibri" w:hAnsi="Calibri" w:cs="Calibri"/>
          <w:sz w:val="22"/>
          <w:szCs w:val="22"/>
        </w:rPr>
      </w:pPr>
      <w:r>
        <w:rPr>
          <w:rFonts w:ascii="Calibri" w:eastAsia="Calibri" w:hAnsi="Calibri" w:cs="Calibri"/>
          <w:b/>
          <w:sz w:val="22"/>
          <w:szCs w:val="22"/>
        </w:rPr>
        <w:t>A</w:t>
      </w:r>
      <w:r w:rsidR="00FA493D">
        <w:rPr>
          <w:rFonts w:ascii="Calibri" w:eastAsia="Calibri" w:hAnsi="Calibri" w:cs="Calibri"/>
          <w:b/>
          <w:sz w:val="22"/>
          <w:szCs w:val="22"/>
        </w:rPr>
        <w:t xml:space="preserve">nimal Telemetry Network (ATN) – </w:t>
      </w:r>
      <w:r w:rsidR="00FA493D">
        <w:rPr>
          <w:rFonts w:ascii="Calibri" w:eastAsia="Calibri" w:hAnsi="Calibri" w:cs="Calibri"/>
          <w:sz w:val="22"/>
          <w:szCs w:val="22"/>
        </w:rPr>
        <w:t>Carol, Rob and Stacey (Axiom) continue to host bi-weekly calls with the ATN Data Assembly Center coordinators Bill Woodward (IOOS) and Michael Wiese (US Navy) on the development of the ATN Website/Data Portal. May 1 is the expected release date of the publicly available ATN data portal.</w:t>
      </w:r>
    </w:p>
    <w:p w14:paraId="17478A22" w14:textId="16716A93" w:rsidR="00A50E3C" w:rsidRPr="00A50E3C" w:rsidRDefault="00A50E3C" w:rsidP="00A50E3C">
      <w:pPr>
        <w:rPr>
          <w:rFonts w:ascii="Calibri" w:eastAsia="Calibri" w:hAnsi="Calibri" w:cs="Calibri"/>
          <w:sz w:val="22"/>
          <w:szCs w:val="22"/>
        </w:rPr>
      </w:pPr>
      <w:r>
        <w:rPr>
          <w:rFonts w:ascii="Calibri" w:eastAsia="Calibri" w:hAnsi="Calibri" w:cs="Calibri"/>
          <w:b/>
          <w:sz w:val="22"/>
          <w:szCs w:val="22"/>
        </w:rPr>
        <w:t xml:space="preserve">Axiom Presentations - </w:t>
      </w:r>
      <w:r w:rsidRPr="00A50E3C">
        <w:rPr>
          <w:rFonts w:ascii="Calibri" w:eastAsia="Calibri" w:hAnsi="Calibri" w:cs="Calibri"/>
          <w:sz w:val="22"/>
          <w:szCs w:val="22"/>
        </w:rPr>
        <w:t xml:space="preserve">Axiom participated in the Alaska HAB Network Workshop on February 11, 2019 to demonstrate the </w:t>
      </w:r>
      <w:hyperlink r:id="rId12" w:history="1">
        <w:r w:rsidRPr="00A50E3C">
          <w:rPr>
            <w:rStyle w:val="Hyperlink"/>
            <w:rFonts w:ascii="Calibri" w:eastAsia="Calibri" w:hAnsi="Calibri" w:cs="Calibri"/>
            <w:sz w:val="22"/>
            <w:szCs w:val="22"/>
          </w:rPr>
          <w:t>Alaska Shellfish and HAB Data Portal</w:t>
        </w:r>
      </w:hyperlink>
      <w:r w:rsidRPr="00A50E3C">
        <w:rPr>
          <w:rFonts w:ascii="Calibri" w:eastAsia="Calibri" w:hAnsi="Calibri" w:cs="Calibri"/>
          <w:sz w:val="22"/>
          <w:szCs w:val="22"/>
        </w:rPr>
        <w:t xml:space="preserve"> and discuss opportunities to improve and scale the data portal to additional Alaska regions. Axiom also participated in the Cook Inlet Regional Citizens Advisory Council’s Geographic Resource Information Database (GRID) technical workshop on February 22, 2019 to beta test the user interface in the </w:t>
      </w:r>
      <w:hyperlink r:id="rId13" w:history="1">
        <w:r w:rsidRPr="00A50E3C">
          <w:rPr>
            <w:rStyle w:val="Hyperlink"/>
            <w:rFonts w:ascii="Calibri" w:eastAsia="Calibri" w:hAnsi="Calibri" w:cs="Calibri"/>
            <w:sz w:val="22"/>
            <w:szCs w:val="22"/>
          </w:rPr>
          <w:t>Cook Inlet Response Tool</w:t>
        </w:r>
      </w:hyperlink>
      <w:r w:rsidRPr="00A50E3C">
        <w:rPr>
          <w:rFonts w:ascii="Calibri" w:eastAsia="Calibri" w:hAnsi="Calibri" w:cs="Calibri"/>
          <w:sz w:val="22"/>
          <w:szCs w:val="22"/>
        </w:rPr>
        <w:t xml:space="preserve"> portal and to discuss future revisions and implementation of the tool. </w:t>
      </w:r>
    </w:p>
    <w:p w14:paraId="5B9F7042" w14:textId="2E8AFE9D" w:rsidR="00A50E3C" w:rsidRPr="00A50E3C" w:rsidRDefault="00A50E3C" w:rsidP="00A50E3C">
      <w:pPr>
        <w:rPr>
          <w:rFonts w:ascii="Calibri" w:eastAsia="Calibri" w:hAnsi="Calibri" w:cs="Calibri"/>
          <w:sz w:val="22"/>
          <w:szCs w:val="22"/>
        </w:rPr>
      </w:pPr>
      <w:r w:rsidRPr="00A50E3C">
        <w:rPr>
          <w:rFonts w:ascii="Calibri" w:eastAsia="Calibri" w:hAnsi="Calibri" w:cs="Calibri"/>
          <w:sz w:val="22"/>
          <w:szCs w:val="22"/>
        </w:rPr>
        <w:t xml:space="preserve">Based on feedback from users at the GRID workshop, AOOS recently added an additional base layer to the </w:t>
      </w:r>
      <w:hyperlink r:id="rId14" w:history="1">
        <w:r w:rsidRPr="00A50E3C">
          <w:rPr>
            <w:rStyle w:val="Hyperlink"/>
            <w:rFonts w:ascii="Calibri" w:eastAsia="Calibri" w:hAnsi="Calibri" w:cs="Calibri"/>
            <w:sz w:val="22"/>
            <w:szCs w:val="22"/>
          </w:rPr>
          <w:t>Ocean Data Explorer</w:t>
        </w:r>
      </w:hyperlink>
      <w:r w:rsidRPr="00A50E3C">
        <w:rPr>
          <w:rFonts w:ascii="Calibri" w:eastAsia="Calibri" w:hAnsi="Calibri" w:cs="Calibri"/>
          <w:sz w:val="22"/>
          <w:szCs w:val="22"/>
        </w:rPr>
        <w:t>. FAA Sectional Aeronautical Charts are the primary navigational reference for visual navigation of slow to medium speed aircraft, and they will be an additional resource for pilots that use the AOOS real-time sensor map for trip planning. Users can adjust the base layers under ‘Settings’ in the upper right toolbar.</w:t>
      </w:r>
    </w:p>
    <w:p w14:paraId="036125BD" w14:textId="4354E27D" w:rsidR="00FC4BF3" w:rsidRPr="00320119" w:rsidRDefault="00FC4BF3" w:rsidP="00320119">
      <w:pPr>
        <w:rPr>
          <w:rFonts w:ascii="Calibri" w:eastAsia="Calibri" w:hAnsi="Calibri" w:cs="Calibri"/>
          <w:sz w:val="22"/>
          <w:szCs w:val="22"/>
          <w:u w:val="single"/>
        </w:rPr>
      </w:pPr>
    </w:p>
    <w:p w14:paraId="6F6B78A6" w14:textId="0C198661" w:rsidR="00F85B2D" w:rsidRDefault="00320119" w:rsidP="00FC4BF3">
      <w:pPr>
        <w:rPr>
          <w:rFonts w:ascii="Calibri" w:eastAsia="Calibri" w:hAnsi="Calibri" w:cs="Calibri"/>
          <w:b/>
          <w:sz w:val="22"/>
          <w:szCs w:val="22"/>
          <w:u w:val="single"/>
        </w:rPr>
      </w:pPr>
      <w:r>
        <w:rPr>
          <w:rFonts w:ascii="Calibri" w:eastAsia="Calibri" w:hAnsi="Calibri" w:cs="Calibri"/>
          <w:b/>
          <w:sz w:val="22"/>
          <w:szCs w:val="22"/>
          <w:u w:val="single"/>
        </w:rPr>
        <w:t xml:space="preserve">UPCOMING </w:t>
      </w:r>
      <w:r w:rsidR="008F564C">
        <w:rPr>
          <w:rFonts w:ascii="Calibri" w:eastAsia="Calibri" w:hAnsi="Calibri" w:cs="Calibri"/>
          <w:b/>
          <w:sz w:val="22"/>
          <w:szCs w:val="22"/>
          <w:u w:val="single"/>
        </w:rPr>
        <w:t>EVENTS</w:t>
      </w:r>
    </w:p>
    <w:p w14:paraId="49DC5349" w14:textId="16F6390E" w:rsidR="00697879" w:rsidRPr="00EF75C3" w:rsidRDefault="00697879" w:rsidP="00A50E3C">
      <w:pPr>
        <w:tabs>
          <w:tab w:val="left" w:pos="990"/>
        </w:tabs>
        <w:outlineLvl w:val="0"/>
        <w:rPr>
          <w:rFonts w:ascii="Calibri" w:eastAsia="Calibri" w:hAnsi="Calibri" w:cs="Calibri"/>
          <w:sz w:val="22"/>
          <w:szCs w:val="22"/>
        </w:rPr>
      </w:pPr>
      <w:r>
        <w:rPr>
          <w:rFonts w:ascii="Calibri" w:eastAsia="Calibri" w:hAnsi="Calibri" w:cs="Calibri"/>
          <w:b/>
          <w:sz w:val="22"/>
          <w:szCs w:val="22"/>
        </w:rPr>
        <w:t>Mar 4-6</w:t>
      </w:r>
      <w:r>
        <w:rPr>
          <w:rFonts w:ascii="Calibri" w:eastAsia="Calibri" w:hAnsi="Calibri" w:cs="Calibri"/>
          <w:b/>
          <w:sz w:val="22"/>
          <w:szCs w:val="22"/>
        </w:rPr>
        <w:tab/>
      </w:r>
      <w:r w:rsidRPr="00EF75C3">
        <w:rPr>
          <w:rFonts w:ascii="Calibri" w:eastAsia="Calibri" w:hAnsi="Calibri" w:cs="Calibri"/>
          <w:sz w:val="22"/>
          <w:szCs w:val="22"/>
        </w:rPr>
        <w:t xml:space="preserve">Japan - U.S. Arctic Science Collaboration: Reflections on the Past </w:t>
      </w:r>
      <w:r w:rsidR="00A50E3C">
        <w:rPr>
          <w:rFonts w:ascii="Calibri" w:eastAsia="Calibri" w:hAnsi="Calibri" w:cs="Calibri"/>
          <w:sz w:val="22"/>
          <w:szCs w:val="22"/>
        </w:rPr>
        <w:t>2</w:t>
      </w:r>
      <w:r w:rsidRPr="00EF75C3">
        <w:rPr>
          <w:rFonts w:ascii="Calibri" w:eastAsia="Calibri" w:hAnsi="Calibri" w:cs="Calibri"/>
          <w:sz w:val="22"/>
          <w:szCs w:val="22"/>
        </w:rPr>
        <w:t xml:space="preserve"> Decades and Future Opportunities (Carol)</w:t>
      </w:r>
    </w:p>
    <w:p w14:paraId="5516C84A" w14:textId="79E72F53" w:rsidR="00E2196A" w:rsidRPr="00EF75C3" w:rsidRDefault="00E2196A" w:rsidP="00A50E3C">
      <w:pPr>
        <w:tabs>
          <w:tab w:val="left" w:pos="990"/>
        </w:tabs>
        <w:outlineLvl w:val="0"/>
        <w:rPr>
          <w:rFonts w:ascii="Calibri" w:eastAsia="Calibri" w:hAnsi="Calibri" w:cs="Calibri"/>
          <w:sz w:val="22"/>
          <w:szCs w:val="22"/>
        </w:rPr>
      </w:pPr>
      <w:r>
        <w:rPr>
          <w:rFonts w:ascii="Calibri" w:eastAsia="Calibri" w:hAnsi="Calibri" w:cs="Calibri"/>
          <w:b/>
          <w:sz w:val="22"/>
          <w:szCs w:val="22"/>
        </w:rPr>
        <w:t>Mar 13-15</w:t>
      </w:r>
      <w:r w:rsidR="00A50E3C">
        <w:rPr>
          <w:rFonts w:ascii="Calibri" w:eastAsia="Calibri" w:hAnsi="Calibri" w:cs="Calibri"/>
          <w:b/>
          <w:sz w:val="22"/>
          <w:szCs w:val="22"/>
        </w:rPr>
        <w:tab/>
      </w:r>
      <w:r w:rsidRPr="00EF75C3">
        <w:rPr>
          <w:rFonts w:ascii="Calibri" w:eastAsia="Calibri" w:hAnsi="Calibri" w:cs="Calibri"/>
          <w:sz w:val="22"/>
          <w:szCs w:val="22"/>
        </w:rPr>
        <w:t xml:space="preserve">Consortium for Ocean Leadership public policy forum &amp; </w:t>
      </w:r>
      <w:r w:rsidR="00AA1FF3" w:rsidRPr="00EF75C3">
        <w:rPr>
          <w:rFonts w:ascii="Calibri" w:eastAsia="Calibri" w:hAnsi="Calibri" w:cs="Calibri"/>
          <w:sz w:val="22"/>
          <w:szCs w:val="22"/>
        </w:rPr>
        <w:t>spring meeting, WA DC (Molly)</w:t>
      </w:r>
    </w:p>
    <w:p w14:paraId="0D393298" w14:textId="2D40A20D" w:rsidR="00AA1FF3" w:rsidRDefault="00AA1FF3" w:rsidP="00A50E3C">
      <w:pPr>
        <w:tabs>
          <w:tab w:val="left" w:pos="990"/>
        </w:tabs>
        <w:outlineLvl w:val="0"/>
        <w:rPr>
          <w:rFonts w:ascii="Calibri" w:eastAsia="Calibri" w:hAnsi="Calibri" w:cs="Calibri"/>
          <w:b/>
          <w:sz w:val="22"/>
          <w:szCs w:val="22"/>
        </w:rPr>
      </w:pPr>
      <w:r>
        <w:rPr>
          <w:rFonts w:ascii="Calibri" w:eastAsia="Calibri" w:hAnsi="Calibri" w:cs="Calibri"/>
          <w:b/>
          <w:sz w:val="22"/>
          <w:szCs w:val="22"/>
        </w:rPr>
        <w:t>Mar 19-21</w:t>
      </w:r>
      <w:r w:rsidR="00A50E3C">
        <w:rPr>
          <w:rFonts w:ascii="Calibri" w:eastAsia="Calibri" w:hAnsi="Calibri" w:cs="Calibri"/>
          <w:b/>
          <w:sz w:val="22"/>
          <w:szCs w:val="22"/>
        </w:rPr>
        <w:tab/>
      </w:r>
      <w:r w:rsidRPr="00EF75C3">
        <w:rPr>
          <w:rFonts w:ascii="Calibri" w:eastAsia="Calibri" w:hAnsi="Calibri" w:cs="Calibri"/>
          <w:sz w:val="22"/>
          <w:szCs w:val="22"/>
        </w:rPr>
        <w:t>IOOS Program spring meeting WA DC (Molly &amp; Katrina Hoffman)</w:t>
      </w:r>
    </w:p>
    <w:p w14:paraId="7A871E2F" w14:textId="7FE97059" w:rsidR="00FA493D" w:rsidRDefault="00AA1FF3" w:rsidP="00A50E3C">
      <w:pPr>
        <w:tabs>
          <w:tab w:val="left" w:pos="990"/>
        </w:tabs>
        <w:outlineLvl w:val="0"/>
        <w:rPr>
          <w:rFonts w:ascii="Calibri" w:eastAsia="Calibri" w:hAnsi="Calibri" w:cs="Calibri"/>
          <w:sz w:val="22"/>
          <w:szCs w:val="22"/>
        </w:rPr>
      </w:pPr>
      <w:r>
        <w:rPr>
          <w:rFonts w:ascii="Calibri" w:eastAsia="Calibri" w:hAnsi="Calibri" w:cs="Calibri"/>
          <w:b/>
          <w:sz w:val="22"/>
          <w:szCs w:val="22"/>
        </w:rPr>
        <w:t>Mar 21-22</w:t>
      </w:r>
      <w:r>
        <w:rPr>
          <w:rFonts w:ascii="Calibri" w:eastAsia="Calibri" w:hAnsi="Calibri" w:cs="Calibri"/>
          <w:b/>
          <w:sz w:val="22"/>
          <w:szCs w:val="22"/>
        </w:rPr>
        <w:tab/>
      </w:r>
      <w:r w:rsidRPr="00EF75C3">
        <w:rPr>
          <w:rFonts w:ascii="Calibri" w:eastAsia="Calibri" w:hAnsi="Calibri" w:cs="Calibri"/>
          <w:sz w:val="22"/>
          <w:szCs w:val="22"/>
        </w:rPr>
        <w:t>IOOS Federal Advisory Committee, WA DC (Molly)</w:t>
      </w:r>
    </w:p>
    <w:p w14:paraId="4C65345F" w14:textId="32138BA8" w:rsidR="00FA493D" w:rsidRPr="00EF75C3" w:rsidRDefault="00FA493D" w:rsidP="00A50E3C">
      <w:pPr>
        <w:tabs>
          <w:tab w:val="left" w:pos="990"/>
        </w:tabs>
        <w:spacing w:after="120"/>
        <w:outlineLvl w:val="0"/>
        <w:rPr>
          <w:rFonts w:ascii="Calibri" w:eastAsia="Calibri" w:hAnsi="Calibri" w:cs="Calibri"/>
          <w:sz w:val="22"/>
          <w:szCs w:val="22"/>
        </w:rPr>
      </w:pPr>
      <w:r w:rsidRPr="00FA493D">
        <w:rPr>
          <w:rFonts w:ascii="Calibri" w:eastAsia="Calibri" w:hAnsi="Calibri" w:cs="Calibri"/>
          <w:b/>
          <w:sz w:val="22"/>
          <w:szCs w:val="22"/>
        </w:rPr>
        <w:t>Apr 11-12</w:t>
      </w:r>
      <w:r>
        <w:rPr>
          <w:rFonts w:ascii="Calibri" w:eastAsia="Calibri" w:hAnsi="Calibri" w:cs="Calibri"/>
          <w:sz w:val="22"/>
          <w:szCs w:val="22"/>
        </w:rPr>
        <w:tab/>
        <w:t>Arctic Domain Awareness Center (UAA) Annual Meeting, WA DC (Carol)</w:t>
      </w:r>
    </w:p>
    <w:p w14:paraId="78CE1DCF" w14:textId="77777777" w:rsidR="00A50E3C" w:rsidRDefault="00A50E3C" w:rsidP="00A50E3C">
      <w:pPr>
        <w:spacing w:after="120"/>
        <w:outlineLvl w:val="0"/>
        <w:rPr>
          <w:rFonts w:ascii="Calibri" w:eastAsia="Calibri" w:hAnsi="Calibri" w:cs="Calibri"/>
          <w:b/>
          <w:sz w:val="22"/>
          <w:szCs w:val="22"/>
        </w:rPr>
      </w:pPr>
    </w:p>
    <w:p w14:paraId="79E7CF07" w14:textId="729FD57D" w:rsidR="00A62E73" w:rsidRDefault="008F564C" w:rsidP="00A50E3C">
      <w:pPr>
        <w:spacing w:after="120"/>
        <w:outlineLvl w:val="0"/>
        <w:rPr>
          <w:rFonts w:ascii="Calibri" w:eastAsia="Calibri" w:hAnsi="Calibri" w:cs="Calibri"/>
          <w:b/>
          <w:sz w:val="22"/>
          <w:szCs w:val="22"/>
        </w:rPr>
      </w:pPr>
      <w:bookmarkStart w:id="0" w:name="_GoBack"/>
      <w:bookmarkEnd w:id="0"/>
      <w:r>
        <w:rPr>
          <w:rFonts w:ascii="Calibri" w:eastAsia="Calibri" w:hAnsi="Calibri" w:cs="Calibri"/>
          <w:b/>
          <w:sz w:val="22"/>
          <w:szCs w:val="22"/>
        </w:rPr>
        <w:t xml:space="preserve">Molly, Carol, Holly, Darcy, </w:t>
      </w:r>
      <w:r w:rsidR="00FC4BF3">
        <w:rPr>
          <w:rFonts w:ascii="Calibri" w:eastAsia="Calibri" w:hAnsi="Calibri" w:cs="Calibri"/>
          <w:b/>
          <w:sz w:val="22"/>
          <w:szCs w:val="22"/>
        </w:rPr>
        <w:t xml:space="preserve">Kayla, </w:t>
      </w:r>
      <w:r>
        <w:rPr>
          <w:rFonts w:ascii="Calibri" w:eastAsia="Calibri" w:hAnsi="Calibri" w:cs="Calibri"/>
          <w:b/>
          <w:sz w:val="22"/>
          <w:szCs w:val="22"/>
        </w:rPr>
        <w:t xml:space="preserve">and </w:t>
      </w:r>
      <w:r w:rsidR="003C0692">
        <w:rPr>
          <w:rFonts w:ascii="Calibri" w:eastAsia="Calibri" w:hAnsi="Calibri" w:cs="Calibri"/>
          <w:b/>
          <w:sz w:val="22"/>
          <w:szCs w:val="22"/>
        </w:rPr>
        <w:t>Stacey</w:t>
      </w:r>
    </w:p>
    <w:sectPr w:rsidR="00A62E73" w:rsidSect="00A50E3C">
      <w:footerReference w:type="even" r:id="rId15"/>
      <w:footerReference w:type="default" r:id="rId16"/>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25E7" w14:textId="77777777" w:rsidR="00510CC3" w:rsidRDefault="00510CC3">
      <w:r>
        <w:separator/>
      </w:r>
    </w:p>
  </w:endnote>
  <w:endnote w:type="continuationSeparator" w:id="0">
    <w:p w14:paraId="7173B0CD" w14:textId="77777777" w:rsidR="00510CC3" w:rsidRDefault="0051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C03D" w14:textId="77777777" w:rsidR="00A62E73" w:rsidRDefault="00231F33">
    <w:pPr>
      <w:pBdr>
        <w:top w:val="nil"/>
        <w:left w:val="nil"/>
        <w:bottom w:val="nil"/>
        <w:right w:val="nil"/>
        <w:between w:val="nil"/>
      </w:pBdr>
      <w:tabs>
        <w:tab w:val="center" w:pos="4320"/>
        <w:tab w:val="right" w:pos="8640"/>
      </w:tabs>
      <w:jc w:val="right"/>
      <w:rPr>
        <w:color w:val="000000"/>
      </w:rPr>
    </w:pPr>
    <w:r>
      <w:rPr>
        <w:color w:val="000000"/>
      </w:rPr>
      <w:fldChar w:fldCharType="begin"/>
    </w:r>
    <w:r w:rsidR="008F564C">
      <w:rPr>
        <w:color w:val="000000"/>
      </w:rPr>
      <w:instrText>PAGE</w:instrText>
    </w:r>
    <w:r>
      <w:rPr>
        <w:color w:val="000000"/>
      </w:rPr>
      <w:fldChar w:fldCharType="end"/>
    </w:r>
  </w:p>
  <w:p w14:paraId="286DC605" w14:textId="77777777" w:rsidR="00A62E73" w:rsidRDefault="00A62E7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FD2C" w14:textId="77777777" w:rsidR="00A62E73" w:rsidRDefault="00231F33">
    <w:pPr>
      <w:pBdr>
        <w:top w:val="nil"/>
        <w:left w:val="nil"/>
        <w:bottom w:val="nil"/>
        <w:right w:val="nil"/>
        <w:between w:val="nil"/>
      </w:pBdr>
      <w:tabs>
        <w:tab w:val="center" w:pos="4320"/>
        <w:tab w:val="right" w:pos="8640"/>
      </w:tabs>
      <w:jc w:val="right"/>
      <w:rPr>
        <w:color w:val="000000"/>
      </w:rPr>
    </w:pPr>
    <w:r>
      <w:rPr>
        <w:color w:val="000000"/>
      </w:rPr>
      <w:fldChar w:fldCharType="begin"/>
    </w:r>
    <w:r w:rsidR="008F564C">
      <w:rPr>
        <w:color w:val="000000"/>
      </w:rPr>
      <w:instrText>PAGE</w:instrText>
    </w:r>
    <w:r>
      <w:rPr>
        <w:color w:val="000000"/>
      </w:rPr>
      <w:fldChar w:fldCharType="separate"/>
    </w:r>
    <w:r w:rsidR="00584DFD">
      <w:rPr>
        <w:noProof/>
        <w:color w:val="000000"/>
      </w:rPr>
      <w:t>1</w:t>
    </w:r>
    <w:r>
      <w:rPr>
        <w:color w:val="000000"/>
      </w:rPr>
      <w:fldChar w:fldCharType="end"/>
    </w:r>
  </w:p>
  <w:p w14:paraId="57A7774C" w14:textId="77777777" w:rsidR="00A62E73" w:rsidRDefault="00A62E7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1C15" w14:textId="77777777" w:rsidR="00510CC3" w:rsidRDefault="00510CC3">
      <w:r>
        <w:separator/>
      </w:r>
    </w:p>
  </w:footnote>
  <w:footnote w:type="continuationSeparator" w:id="0">
    <w:p w14:paraId="42158A45" w14:textId="77777777" w:rsidR="00510CC3" w:rsidRDefault="00510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5DE8"/>
    <w:multiLevelType w:val="multilevel"/>
    <w:tmpl w:val="8CD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17526"/>
    <w:multiLevelType w:val="multilevel"/>
    <w:tmpl w:val="1432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A6F9A"/>
    <w:multiLevelType w:val="multilevel"/>
    <w:tmpl w:val="6D46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10D12"/>
    <w:multiLevelType w:val="hybridMultilevel"/>
    <w:tmpl w:val="A8F2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73"/>
    <w:rsid w:val="0001160E"/>
    <w:rsid w:val="00025A30"/>
    <w:rsid w:val="00035452"/>
    <w:rsid w:val="000447A7"/>
    <w:rsid w:val="000542B5"/>
    <w:rsid w:val="00061B78"/>
    <w:rsid w:val="00066B32"/>
    <w:rsid w:val="00080760"/>
    <w:rsid w:val="00085248"/>
    <w:rsid w:val="0009479E"/>
    <w:rsid w:val="000A09C9"/>
    <w:rsid w:val="000A0CC8"/>
    <w:rsid w:val="000B35D6"/>
    <w:rsid w:val="000B790C"/>
    <w:rsid w:val="000C4D8B"/>
    <w:rsid w:val="001164FB"/>
    <w:rsid w:val="0011778C"/>
    <w:rsid w:val="001444C6"/>
    <w:rsid w:val="001518B6"/>
    <w:rsid w:val="0015540A"/>
    <w:rsid w:val="00161A9C"/>
    <w:rsid w:val="00166A2A"/>
    <w:rsid w:val="00167347"/>
    <w:rsid w:val="00196CA6"/>
    <w:rsid w:val="001D6140"/>
    <w:rsid w:val="001D66CA"/>
    <w:rsid w:val="001D796C"/>
    <w:rsid w:val="001E3900"/>
    <w:rsid w:val="001F16F4"/>
    <w:rsid w:val="001F1895"/>
    <w:rsid w:val="00204910"/>
    <w:rsid w:val="00204A9C"/>
    <w:rsid w:val="00204B3C"/>
    <w:rsid w:val="00216B9C"/>
    <w:rsid w:val="0023042A"/>
    <w:rsid w:val="00231F33"/>
    <w:rsid w:val="002558D8"/>
    <w:rsid w:val="00257499"/>
    <w:rsid w:val="00266BEE"/>
    <w:rsid w:val="00277D12"/>
    <w:rsid w:val="0028668B"/>
    <w:rsid w:val="002A50C8"/>
    <w:rsid w:val="002B5805"/>
    <w:rsid w:val="002B79C0"/>
    <w:rsid w:val="002C29E5"/>
    <w:rsid w:val="002E0305"/>
    <w:rsid w:val="002E2A7B"/>
    <w:rsid w:val="0031748F"/>
    <w:rsid w:val="00320119"/>
    <w:rsid w:val="00321543"/>
    <w:rsid w:val="00323978"/>
    <w:rsid w:val="0033234D"/>
    <w:rsid w:val="00351AFB"/>
    <w:rsid w:val="00352549"/>
    <w:rsid w:val="00362B49"/>
    <w:rsid w:val="003744A8"/>
    <w:rsid w:val="00380031"/>
    <w:rsid w:val="003872DC"/>
    <w:rsid w:val="003B16B8"/>
    <w:rsid w:val="003B2730"/>
    <w:rsid w:val="003B3932"/>
    <w:rsid w:val="003C0692"/>
    <w:rsid w:val="003C1DEE"/>
    <w:rsid w:val="003D325F"/>
    <w:rsid w:val="003F5D82"/>
    <w:rsid w:val="003F767B"/>
    <w:rsid w:val="00404082"/>
    <w:rsid w:val="00405AAA"/>
    <w:rsid w:val="00411E28"/>
    <w:rsid w:val="00413826"/>
    <w:rsid w:val="0041703C"/>
    <w:rsid w:val="00437FC8"/>
    <w:rsid w:val="004537B5"/>
    <w:rsid w:val="00462077"/>
    <w:rsid w:val="00476A1A"/>
    <w:rsid w:val="00476CD2"/>
    <w:rsid w:val="00480841"/>
    <w:rsid w:val="00487EA0"/>
    <w:rsid w:val="004A6DA9"/>
    <w:rsid w:val="004B19D1"/>
    <w:rsid w:val="004B1FCF"/>
    <w:rsid w:val="004B268B"/>
    <w:rsid w:val="004B5CA6"/>
    <w:rsid w:val="004D1692"/>
    <w:rsid w:val="004E6FCC"/>
    <w:rsid w:val="00510CC3"/>
    <w:rsid w:val="00533751"/>
    <w:rsid w:val="005352FB"/>
    <w:rsid w:val="005554EC"/>
    <w:rsid w:val="00564C0C"/>
    <w:rsid w:val="0056641C"/>
    <w:rsid w:val="00584DFD"/>
    <w:rsid w:val="00595941"/>
    <w:rsid w:val="0059596A"/>
    <w:rsid w:val="005A1010"/>
    <w:rsid w:val="005A6596"/>
    <w:rsid w:val="005A7E6C"/>
    <w:rsid w:val="005B0289"/>
    <w:rsid w:val="005B27B6"/>
    <w:rsid w:val="005C10C3"/>
    <w:rsid w:val="005C10DA"/>
    <w:rsid w:val="005C3DD5"/>
    <w:rsid w:val="005D1C13"/>
    <w:rsid w:val="005D3025"/>
    <w:rsid w:val="005E5D9C"/>
    <w:rsid w:val="005F6690"/>
    <w:rsid w:val="00600F1A"/>
    <w:rsid w:val="00603544"/>
    <w:rsid w:val="00603682"/>
    <w:rsid w:val="0060380A"/>
    <w:rsid w:val="00606BB4"/>
    <w:rsid w:val="00612EA7"/>
    <w:rsid w:val="006156CC"/>
    <w:rsid w:val="0062780D"/>
    <w:rsid w:val="006352A3"/>
    <w:rsid w:val="00643533"/>
    <w:rsid w:val="00644F35"/>
    <w:rsid w:val="00652C49"/>
    <w:rsid w:val="0065411C"/>
    <w:rsid w:val="006630E7"/>
    <w:rsid w:val="00682B98"/>
    <w:rsid w:val="006919AE"/>
    <w:rsid w:val="00697879"/>
    <w:rsid w:val="006B2836"/>
    <w:rsid w:val="006C13E8"/>
    <w:rsid w:val="006C3049"/>
    <w:rsid w:val="006D1A69"/>
    <w:rsid w:val="006E0ED2"/>
    <w:rsid w:val="00725261"/>
    <w:rsid w:val="00733C6B"/>
    <w:rsid w:val="00744520"/>
    <w:rsid w:val="0075519C"/>
    <w:rsid w:val="00780384"/>
    <w:rsid w:val="00792197"/>
    <w:rsid w:val="007929D8"/>
    <w:rsid w:val="007A19BC"/>
    <w:rsid w:val="007A3388"/>
    <w:rsid w:val="007A4663"/>
    <w:rsid w:val="007A4BB3"/>
    <w:rsid w:val="007A7168"/>
    <w:rsid w:val="007A7FF2"/>
    <w:rsid w:val="007B35CA"/>
    <w:rsid w:val="007C20FC"/>
    <w:rsid w:val="007C4EF6"/>
    <w:rsid w:val="007D25E1"/>
    <w:rsid w:val="007D5A5D"/>
    <w:rsid w:val="007D6BBE"/>
    <w:rsid w:val="007E21A3"/>
    <w:rsid w:val="007E721F"/>
    <w:rsid w:val="00811A3E"/>
    <w:rsid w:val="0081623A"/>
    <w:rsid w:val="008224D8"/>
    <w:rsid w:val="00830C0D"/>
    <w:rsid w:val="00846FF9"/>
    <w:rsid w:val="008902AA"/>
    <w:rsid w:val="00890B81"/>
    <w:rsid w:val="00892A8D"/>
    <w:rsid w:val="00893F0F"/>
    <w:rsid w:val="008A4D48"/>
    <w:rsid w:val="008A6830"/>
    <w:rsid w:val="008C0FF9"/>
    <w:rsid w:val="008C3543"/>
    <w:rsid w:val="008C4E43"/>
    <w:rsid w:val="008D3B29"/>
    <w:rsid w:val="008D7040"/>
    <w:rsid w:val="008F40F5"/>
    <w:rsid w:val="008F564C"/>
    <w:rsid w:val="00900323"/>
    <w:rsid w:val="00920232"/>
    <w:rsid w:val="00921E7C"/>
    <w:rsid w:val="00945D47"/>
    <w:rsid w:val="0095212C"/>
    <w:rsid w:val="00962884"/>
    <w:rsid w:val="00964168"/>
    <w:rsid w:val="00995EA5"/>
    <w:rsid w:val="009B5F3B"/>
    <w:rsid w:val="009C4249"/>
    <w:rsid w:val="009C6702"/>
    <w:rsid w:val="009D2904"/>
    <w:rsid w:val="009D3530"/>
    <w:rsid w:val="009F0C64"/>
    <w:rsid w:val="009F2D42"/>
    <w:rsid w:val="00A22C7F"/>
    <w:rsid w:val="00A263D7"/>
    <w:rsid w:val="00A50E3C"/>
    <w:rsid w:val="00A62E73"/>
    <w:rsid w:val="00A71689"/>
    <w:rsid w:val="00A77F28"/>
    <w:rsid w:val="00A909A0"/>
    <w:rsid w:val="00A9103D"/>
    <w:rsid w:val="00A95F4F"/>
    <w:rsid w:val="00AA1FF3"/>
    <w:rsid w:val="00AA3E61"/>
    <w:rsid w:val="00AC6AFB"/>
    <w:rsid w:val="00AD0D42"/>
    <w:rsid w:val="00AD58BF"/>
    <w:rsid w:val="00AE61D8"/>
    <w:rsid w:val="00AE776D"/>
    <w:rsid w:val="00AE7976"/>
    <w:rsid w:val="00AF06ED"/>
    <w:rsid w:val="00AF11B6"/>
    <w:rsid w:val="00B04E82"/>
    <w:rsid w:val="00B2046C"/>
    <w:rsid w:val="00B42B48"/>
    <w:rsid w:val="00B45288"/>
    <w:rsid w:val="00B4717A"/>
    <w:rsid w:val="00B52E27"/>
    <w:rsid w:val="00B56FA2"/>
    <w:rsid w:val="00B61426"/>
    <w:rsid w:val="00B836C1"/>
    <w:rsid w:val="00B90109"/>
    <w:rsid w:val="00BA76AD"/>
    <w:rsid w:val="00BD60D3"/>
    <w:rsid w:val="00BE050B"/>
    <w:rsid w:val="00BE78CC"/>
    <w:rsid w:val="00C02396"/>
    <w:rsid w:val="00C116D9"/>
    <w:rsid w:val="00C2185E"/>
    <w:rsid w:val="00C40A31"/>
    <w:rsid w:val="00C50E0A"/>
    <w:rsid w:val="00C915FD"/>
    <w:rsid w:val="00C93DF3"/>
    <w:rsid w:val="00C9536B"/>
    <w:rsid w:val="00CA675C"/>
    <w:rsid w:val="00CB52C4"/>
    <w:rsid w:val="00CB57E7"/>
    <w:rsid w:val="00CD5435"/>
    <w:rsid w:val="00CF2782"/>
    <w:rsid w:val="00D01977"/>
    <w:rsid w:val="00D052B6"/>
    <w:rsid w:val="00D05CE8"/>
    <w:rsid w:val="00D133A3"/>
    <w:rsid w:val="00D142D3"/>
    <w:rsid w:val="00D21E6A"/>
    <w:rsid w:val="00D25933"/>
    <w:rsid w:val="00D55CC0"/>
    <w:rsid w:val="00D66C7D"/>
    <w:rsid w:val="00D72236"/>
    <w:rsid w:val="00D83FBC"/>
    <w:rsid w:val="00D90CD7"/>
    <w:rsid w:val="00D96DC0"/>
    <w:rsid w:val="00D9777C"/>
    <w:rsid w:val="00DA2269"/>
    <w:rsid w:val="00DB04A4"/>
    <w:rsid w:val="00DD3575"/>
    <w:rsid w:val="00DD4BD3"/>
    <w:rsid w:val="00DD5BBD"/>
    <w:rsid w:val="00DF201A"/>
    <w:rsid w:val="00E04C78"/>
    <w:rsid w:val="00E176E6"/>
    <w:rsid w:val="00E2196A"/>
    <w:rsid w:val="00E4580C"/>
    <w:rsid w:val="00E606E3"/>
    <w:rsid w:val="00E661A6"/>
    <w:rsid w:val="00E66467"/>
    <w:rsid w:val="00E66D64"/>
    <w:rsid w:val="00E87423"/>
    <w:rsid w:val="00E9029E"/>
    <w:rsid w:val="00E90EEF"/>
    <w:rsid w:val="00E91402"/>
    <w:rsid w:val="00E956FE"/>
    <w:rsid w:val="00EA207A"/>
    <w:rsid w:val="00EA2436"/>
    <w:rsid w:val="00EA2B0D"/>
    <w:rsid w:val="00EC0821"/>
    <w:rsid w:val="00EC5C3B"/>
    <w:rsid w:val="00EE1318"/>
    <w:rsid w:val="00EF5DA4"/>
    <w:rsid w:val="00EF6AA2"/>
    <w:rsid w:val="00EF75C3"/>
    <w:rsid w:val="00EF7920"/>
    <w:rsid w:val="00F020C4"/>
    <w:rsid w:val="00F05AD5"/>
    <w:rsid w:val="00F1449D"/>
    <w:rsid w:val="00F3418A"/>
    <w:rsid w:val="00F520F6"/>
    <w:rsid w:val="00F636BC"/>
    <w:rsid w:val="00F85B2D"/>
    <w:rsid w:val="00F93D8C"/>
    <w:rsid w:val="00FA493D"/>
    <w:rsid w:val="00FA7CB6"/>
    <w:rsid w:val="00FB1CA4"/>
    <w:rsid w:val="00FC0C92"/>
    <w:rsid w:val="00FC4BF3"/>
    <w:rsid w:val="00FD2CB6"/>
    <w:rsid w:val="00FE0C35"/>
    <w:rsid w:val="00FE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5A61"/>
  <w15:docId w15:val="{BA663733-37B7-C549-9D81-AD5481F9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549"/>
    <w:rPr>
      <w:rFonts w:ascii="Times New Roman" w:eastAsia="Times New Roman" w:hAnsi="Times New Roman" w:cs="Times New Roman"/>
    </w:rPr>
  </w:style>
  <w:style w:type="paragraph" w:styleId="Heading1">
    <w:name w:val="heading 1"/>
    <w:basedOn w:val="Normal"/>
    <w:next w:val="Normal"/>
    <w:rsid w:val="00231F33"/>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rsid w:val="00231F33"/>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rsid w:val="00231F33"/>
    <w:pPr>
      <w:keepNext/>
      <w:keepLines/>
      <w:spacing w:before="280" w:after="80"/>
      <w:outlineLvl w:val="2"/>
    </w:pPr>
    <w:rPr>
      <w:rFonts w:ascii="Cambria" w:eastAsia="Cambria" w:hAnsi="Cambria" w:cs="Cambria"/>
      <w:b/>
      <w:sz w:val="28"/>
      <w:szCs w:val="28"/>
    </w:rPr>
  </w:style>
  <w:style w:type="paragraph" w:styleId="Heading4">
    <w:name w:val="heading 4"/>
    <w:basedOn w:val="Normal"/>
    <w:next w:val="Normal"/>
    <w:rsid w:val="00231F33"/>
    <w:pPr>
      <w:keepNext/>
      <w:keepLines/>
      <w:spacing w:before="240" w:after="40"/>
      <w:outlineLvl w:val="3"/>
    </w:pPr>
    <w:rPr>
      <w:rFonts w:ascii="Cambria" w:eastAsia="Cambria" w:hAnsi="Cambria" w:cs="Cambria"/>
      <w:b/>
    </w:rPr>
  </w:style>
  <w:style w:type="paragraph" w:styleId="Heading5">
    <w:name w:val="heading 5"/>
    <w:basedOn w:val="Normal"/>
    <w:next w:val="Normal"/>
    <w:rsid w:val="00231F33"/>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rsid w:val="00231F33"/>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31F33"/>
    <w:pPr>
      <w:keepNext/>
      <w:keepLines/>
      <w:spacing w:before="480" w:after="120"/>
    </w:pPr>
    <w:rPr>
      <w:rFonts w:ascii="Cambria" w:eastAsia="Cambria" w:hAnsi="Cambria" w:cs="Cambria"/>
      <w:b/>
      <w:sz w:val="72"/>
      <w:szCs w:val="72"/>
    </w:rPr>
  </w:style>
  <w:style w:type="paragraph" w:styleId="Subtitle">
    <w:name w:val="Subtitle"/>
    <w:basedOn w:val="Normal"/>
    <w:next w:val="Normal"/>
    <w:rsid w:val="00231F3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4168"/>
    <w:rPr>
      <w:sz w:val="18"/>
      <w:szCs w:val="18"/>
    </w:rPr>
  </w:style>
  <w:style w:type="character" w:customStyle="1" w:styleId="BalloonTextChar">
    <w:name w:val="Balloon Text Char"/>
    <w:basedOn w:val="DefaultParagraphFont"/>
    <w:link w:val="BalloonText"/>
    <w:uiPriority w:val="99"/>
    <w:semiHidden/>
    <w:rsid w:val="0096416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B790C"/>
    <w:rPr>
      <w:sz w:val="16"/>
      <w:szCs w:val="16"/>
    </w:rPr>
  </w:style>
  <w:style w:type="paragraph" w:styleId="CommentText">
    <w:name w:val="annotation text"/>
    <w:basedOn w:val="Normal"/>
    <w:link w:val="CommentTextChar"/>
    <w:uiPriority w:val="99"/>
    <w:semiHidden/>
    <w:unhideWhenUsed/>
    <w:rsid w:val="000B790C"/>
    <w:rPr>
      <w:rFonts w:ascii="Cambria" w:eastAsia="Cambria" w:hAnsi="Cambria" w:cs="Cambria"/>
      <w:sz w:val="20"/>
      <w:szCs w:val="20"/>
    </w:rPr>
  </w:style>
  <w:style w:type="character" w:customStyle="1" w:styleId="CommentTextChar">
    <w:name w:val="Comment Text Char"/>
    <w:basedOn w:val="DefaultParagraphFont"/>
    <w:link w:val="CommentText"/>
    <w:uiPriority w:val="99"/>
    <w:semiHidden/>
    <w:rsid w:val="000B790C"/>
    <w:rPr>
      <w:sz w:val="20"/>
      <w:szCs w:val="20"/>
    </w:rPr>
  </w:style>
  <w:style w:type="paragraph" w:styleId="CommentSubject">
    <w:name w:val="annotation subject"/>
    <w:basedOn w:val="CommentText"/>
    <w:next w:val="CommentText"/>
    <w:link w:val="CommentSubjectChar"/>
    <w:uiPriority w:val="99"/>
    <w:semiHidden/>
    <w:unhideWhenUsed/>
    <w:rsid w:val="000B790C"/>
    <w:rPr>
      <w:b/>
      <w:bCs/>
    </w:rPr>
  </w:style>
  <w:style w:type="character" w:customStyle="1" w:styleId="CommentSubjectChar">
    <w:name w:val="Comment Subject Char"/>
    <w:basedOn w:val="CommentTextChar"/>
    <w:link w:val="CommentSubject"/>
    <w:uiPriority w:val="99"/>
    <w:semiHidden/>
    <w:rsid w:val="000B790C"/>
    <w:rPr>
      <w:b/>
      <w:bCs/>
      <w:sz w:val="20"/>
      <w:szCs w:val="20"/>
    </w:rPr>
  </w:style>
  <w:style w:type="character" w:styleId="Hyperlink">
    <w:name w:val="Hyperlink"/>
    <w:basedOn w:val="DefaultParagraphFont"/>
    <w:uiPriority w:val="99"/>
    <w:unhideWhenUsed/>
    <w:rsid w:val="00A95F4F"/>
    <w:rPr>
      <w:color w:val="0000FF"/>
      <w:u w:val="single"/>
    </w:rPr>
  </w:style>
  <w:style w:type="paragraph" w:styleId="Revision">
    <w:name w:val="Revision"/>
    <w:hidden/>
    <w:uiPriority w:val="99"/>
    <w:semiHidden/>
    <w:rsid w:val="00061B78"/>
  </w:style>
  <w:style w:type="character" w:customStyle="1" w:styleId="UnresolvedMention1">
    <w:name w:val="Unresolved Mention1"/>
    <w:basedOn w:val="DefaultParagraphFont"/>
    <w:uiPriority w:val="99"/>
    <w:semiHidden/>
    <w:unhideWhenUsed/>
    <w:rsid w:val="008902AA"/>
    <w:rPr>
      <w:color w:val="605E5C"/>
      <w:shd w:val="clear" w:color="auto" w:fill="E1DFDD"/>
    </w:rPr>
  </w:style>
  <w:style w:type="paragraph" w:styleId="ListParagraph">
    <w:name w:val="List Paragraph"/>
    <w:basedOn w:val="Normal"/>
    <w:uiPriority w:val="34"/>
    <w:qFormat/>
    <w:rsid w:val="008C3543"/>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B90109"/>
    <w:rPr>
      <w:color w:val="800080" w:themeColor="followedHyperlink"/>
      <w:u w:val="single"/>
    </w:rPr>
  </w:style>
  <w:style w:type="character" w:styleId="Emphasis">
    <w:name w:val="Emphasis"/>
    <w:basedOn w:val="DefaultParagraphFont"/>
    <w:uiPriority w:val="20"/>
    <w:qFormat/>
    <w:rsid w:val="001D796C"/>
    <w:rPr>
      <w:i/>
      <w:iCs/>
    </w:rPr>
  </w:style>
  <w:style w:type="paragraph" w:styleId="NormalWeb">
    <w:name w:val="Normal (Web)"/>
    <w:basedOn w:val="Normal"/>
    <w:uiPriority w:val="99"/>
    <w:semiHidden/>
    <w:unhideWhenUsed/>
    <w:rsid w:val="00CF2782"/>
    <w:pPr>
      <w:spacing w:before="100" w:beforeAutospacing="1" w:after="100" w:afterAutospacing="1"/>
    </w:pPr>
  </w:style>
  <w:style w:type="character" w:styleId="UnresolvedMention">
    <w:name w:val="Unresolved Mention"/>
    <w:basedOn w:val="DefaultParagraphFont"/>
    <w:uiPriority w:val="99"/>
    <w:semiHidden/>
    <w:unhideWhenUsed/>
    <w:rsid w:val="009C6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829">
      <w:bodyDiv w:val="1"/>
      <w:marLeft w:val="0"/>
      <w:marRight w:val="0"/>
      <w:marTop w:val="0"/>
      <w:marBottom w:val="0"/>
      <w:divBdr>
        <w:top w:val="none" w:sz="0" w:space="0" w:color="auto"/>
        <w:left w:val="none" w:sz="0" w:space="0" w:color="auto"/>
        <w:bottom w:val="none" w:sz="0" w:space="0" w:color="auto"/>
        <w:right w:val="none" w:sz="0" w:space="0" w:color="auto"/>
      </w:divBdr>
    </w:div>
    <w:div w:id="80760559">
      <w:bodyDiv w:val="1"/>
      <w:marLeft w:val="0"/>
      <w:marRight w:val="0"/>
      <w:marTop w:val="0"/>
      <w:marBottom w:val="0"/>
      <w:divBdr>
        <w:top w:val="none" w:sz="0" w:space="0" w:color="auto"/>
        <w:left w:val="none" w:sz="0" w:space="0" w:color="auto"/>
        <w:bottom w:val="none" w:sz="0" w:space="0" w:color="auto"/>
        <w:right w:val="none" w:sz="0" w:space="0" w:color="auto"/>
      </w:divBdr>
    </w:div>
    <w:div w:id="127557781">
      <w:bodyDiv w:val="1"/>
      <w:marLeft w:val="0"/>
      <w:marRight w:val="0"/>
      <w:marTop w:val="0"/>
      <w:marBottom w:val="0"/>
      <w:divBdr>
        <w:top w:val="none" w:sz="0" w:space="0" w:color="auto"/>
        <w:left w:val="none" w:sz="0" w:space="0" w:color="auto"/>
        <w:bottom w:val="none" w:sz="0" w:space="0" w:color="auto"/>
        <w:right w:val="none" w:sz="0" w:space="0" w:color="auto"/>
      </w:divBdr>
    </w:div>
    <w:div w:id="191843352">
      <w:bodyDiv w:val="1"/>
      <w:marLeft w:val="0"/>
      <w:marRight w:val="0"/>
      <w:marTop w:val="0"/>
      <w:marBottom w:val="0"/>
      <w:divBdr>
        <w:top w:val="none" w:sz="0" w:space="0" w:color="auto"/>
        <w:left w:val="none" w:sz="0" w:space="0" w:color="auto"/>
        <w:bottom w:val="none" w:sz="0" w:space="0" w:color="auto"/>
        <w:right w:val="none" w:sz="0" w:space="0" w:color="auto"/>
      </w:divBdr>
    </w:div>
    <w:div w:id="203255450">
      <w:bodyDiv w:val="1"/>
      <w:marLeft w:val="0"/>
      <w:marRight w:val="0"/>
      <w:marTop w:val="0"/>
      <w:marBottom w:val="0"/>
      <w:divBdr>
        <w:top w:val="none" w:sz="0" w:space="0" w:color="auto"/>
        <w:left w:val="none" w:sz="0" w:space="0" w:color="auto"/>
        <w:bottom w:val="none" w:sz="0" w:space="0" w:color="auto"/>
        <w:right w:val="none" w:sz="0" w:space="0" w:color="auto"/>
      </w:divBdr>
    </w:div>
    <w:div w:id="345714492">
      <w:bodyDiv w:val="1"/>
      <w:marLeft w:val="0"/>
      <w:marRight w:val="0"/>
      <w:marTop w:val="0"/>
      <w:marBottom w:val="0"/>
      <w:divBdr>
        <w:top w:val="none" w:sz="0" w:space="0" w:color="auto"/>
        <w:left w:val="none" w:sz="0" w:space="0" w:color="auto"/>
        <w:bottom w:val="none" w:sz="0" w:space="0" w:color="auto"/>
        <w:right w:val="none" w:sz="0" w:space="0" w:color="auto"/>
      </w:divBdr>
    </w:div>
    <w:div w:id="347563637">
      <w:bodyDiv w:val="1"/>
      <w:marLeft w:val="0"/>
      <w:marRight w:val="0"/>
      <w:marTop w:val="0"/>
      <w:marBottom w:val="0"/>
      <w:divBdr>
        <w:top w:val="none" w:sz="0" w:space="0" w:color="auto"/>
        <w:left w:val="none" w:sz="0" w:space="0" w:color="auto"/>
        <w:bottom w:val="none" w:sz="0" w:space="0" w:color="auto"/>
        <w:right w:val="none" w:sz="0" w:space="0" w:color="auto"/>
      </w:divBdr>
    </w:div>
    <w:div w:id="354885426">
      <w:bodyDiv w:val="1"/>
      <w:marLeft w:val="0"/>
      <w:marRight w:val="0"/>
      <w:marTop w:val="0"/>
      <w:marBottom w:val="0"/>
      <w:divBdr>
        <w:top w:val="none" w:sz="0" w:space="0" w:color="auto"/>
        <w:left w:val="none" w:sz="0" w:space="0" w:color="auto"/>
        <w:bottom w:val="none" w:sz="0" w:space="0" w:color="auto"/>
        <w:right w:val="none" w:sz="0" w:space="0" w:color="auto"/>
      </w:divBdr>
    </w:div>
    <w:div w:id="406155322">
      <w:bodyDiv w:val="1"/>
      <w:marLeft w:val="0"/>
      <w:marRight w:val="0"/>
      <w:marTop w:val="0"/>
      <w:marBottom w:val="0"/>
      <w:divBdr>
        <w:top w:val="none" w:sz="0" w:space="0" w:color="auto"/>
        <w:left w:val="none" w:sz="0" w:space="0" w:color="auto"/>
        <w:bottom w:val="none" w:sz="0" w:space="0" w:color="auto"/>
        <w:right w:val="none" w:sz="0" w:space="0" w:color="auto"/>
      </w:divBdr>
    </w:div>
    <w:div w:id="448403736">
      <w:bodyDiv w:val="1"/>
      <w:marLeft w:val="0"/>
      <w:marRight w:val="0"/>
      <w:marTop w:val="0"/>
      <w:marBottom w:val="0"/>
      <w:divBdr>
        <w:top w:val="none" w:sz="0" w:space="0" w:color="auto"/>
        <w:left w:val="none" w:sz="0" w:space="0" w:color="auto"/>
        <w:bottom w:val="none" w:sz="0" w:space="0" w:color="auto"/>
        <w:right w:val="none" w:sz="0" w:space="0" w:color="auto"/>
      </w:divBdr>
    </w:div>
    <w:div w:id="484274821">
      <w:bodyDiv w:val="1"/>
      <w:marLeft w:val="0"/>
      <w:marRight w:val="0"/>
      <w:marTop w:val="0"/>
      <w:marBottom w:val="0"/>
      <w:divBdr>
        <w:top w:val="none" w:sz="0" w:space="0" w:color="auto"/>
        <w:left w:val="none" w:sz="0" w:space="0" w:color="auto"/>
        <w:bottom w:val="none" w:sz="0" w:space="0" w:color="auto"/>
        <w:right w:val="none" w:sz="0" w:space="0" w:color="auto"/>
      </w:divBdr>
    </w:div>
    <w:div w:id="488643769">
      <w:bodyDiv w:val="1"/>
      <w:marLeft w:val="0"/>
      <w:marRight w:val="0"/>
      <w:marTop w:val="0"/>
      <w:marBottom w:val="0"/>
      <w:divBdr>
        <w:top w:val="none" w:sz="0" w:space="0" w:color="auto"/>
        <w:left w:val="none" w:sz="0" w:space="0" w:color="auto"/>
        <w:bottom w:val="none" w:sz="0" w:space="0" w:color="auto"/>
        <w:right w:val="none" w:sz="0" w:space="0" w:color="auto"/>
      </w:divBdr>
    </w:div>
    <w:div w:id="489256443">
      <w:bodyDiv w:val="1"/>
      <w:marLeft w:val="0"/>
      <w:marRight w:val="0"/>
      <w:marTop w:val="0"/>
      <w:marBottom w:val="0"/>
      <w:divBdr>
        <w:top w:val="none" w:sz="0" w:space="0" w:color="auto"/>
        <w:left w:val="none" w:sz="0" w:space="0" w:color="auto"/>
        <w:bottom w:val="none" w:sz="0" w:space="0" w:color="auto"/>
        <w:right w:val="none" w:sz="0" w:space="0" w:color="auto"/>
      </w:divBdr>
    </w:div>
    <w:div w:id="652804354">
      <w:bodyDiv w:val="1"/>
      <w:marLeft w:val="0"/>
      <w:marRight w:val="0"/>
      <w:marTop w:val="0"/>
      <w:marBottom w:val="0"/>
      <w:divBdr>
        <w:top w:val="none" w:sz="0" w:space="0" w:color="auto"/>
        <w:left w:val="none" w:sz="0" w:space="0" w:color="auto"/>
        <w:bottom w:val="none" w:sz="0" w:space="0" w:color="auto"/>
        <w:right w:val="none" w:sz="0" w:space="0" w:color="auto"/>
      </w:divBdr>
    </w:div>
    <w:div w:id="659623977">
      <w:bodyDiv w:val="1"/>
      <w:marLeft w:val="0"/>
      <w:marRight w:val="0"/>
      <w:marTop w:val="0"/>
      <w:marBottom w:val="0"/>
      <w:divBdr>
        <w:top w:val="none" w:sz="0" w:space="0" w:color="auto"/>
        <w:left w:val="none" w:sz="0" w:space="0" w:color="auto"/>
        <w:bottom w:val="none" w:sz="0" w:space="0" w:color="auto"/>
        <w:right w:val="none" w:sz="0" w:space="0" w:color="auto"/>
      </w:divBdr>
    </w:div>
    <w:div w:id="675350061">
      <w:bodyDiv w:val="1"/>
      <w:marLeft w:val="0"/>
      <w:marRight w:val="0"/>
      <w:marTop w:val="0"/>
      <w:marBottom w:val="0"/>
      <w:divBdr>
        <w:top w:val="none" w:sz="0" w:space="0" w:color="auto"/>
        <w:left w:val="none" w:sz="0" w:space="0" w:color="auto"/>
        <w:bottom w:val="none" w:sz="0" w:space="0" w:color="auto"/>
        <w:right w:val="none" w:sz="0" w:space="0" w:color="auto"/>
      </w:divBdr>
    </w:div>
    <w:div w:id="740106488">
      <w:bodyDiv w:val="1"/>
      <w:marLeft w:val="0"/>
      <w:marRight w:val="0"/>
      <w:marTop w:val="0"/>
      <w:marBottom w:val="0"/>
      <w:divBdr>
        <w:top w:val="none" w:sz="0" w:space="0" w:color="auto"/>
        <w:left w:val="none" w:sz="0" w:space="0" w:color="auto"/>
        <w:bottom w:val="none" w:sz="0" w:space="0" w:color="auto"/>
        <w:right w:val="none" w:sz="0" w:space="0" w:color="auto"/>
      </w:divBdr>
    </w:div>
    <w:div w:id="828445340">
      <w:bodyDiv w:val="1"/>
      <w:marLeft w:val="0"/>
      <w:marRight w:val="0"/>
      <w:marTop w:val="0"/>
      <w:marBottom w:val="0"/>
      <w:divBdr>
        <w:top w:val="none" w:sz="0" w:space="0" w:color="auto"/>
        <w:left w:val="none" w:sz="0" w:space="0" w:color="auto"/>
        <w:bottom w:val="none" w:sz="0" w:space="0" w:color="auto"/>
        <w:right w:val="none" w:sz="0" w:space="0" w:color="auto"/>
      </w:divBdr>
    </w:div>
    <w:div w:id="839271540">
      <w:bodyDiv w:val="1"/>
      <w:marLeft w:val="0"/>
      <w:marRight w:val="0"/>
      <w:marTop w:val="0"/>
      <w:marBottom w:val="0"/>
      <w:divBdr>
        <w:top w:val="none" w:sz="0" w:space="0" w:color="auto"/>
        <w:left w:val="none" w:sz="0" w:space="0" w:color="auto"/>
        <w:bottom w:val="none" w:sz="0" w:space="0" w:color="auto"/>
        <w:right w:val="none" w:sz="0" w:space="0" w:color="auto"/>
      </w:divBdr>
    </w:div>
    <w:div w:id="866606306">
      <w:bodyDiv w:val="1"/>
      <w:marLeft w:val="0"/>
      <w:marRight w:val="0"/>
      <w:marTop w:val="0"/>
      <w:marBottom w:val="0"/>
      <w:divBdr>
        <w:top w:val="none" w:sz="0" w:space="0" w:color="auto"/>
        <w:left w:val="none" w:sz="0" w:space="0" w:color="auto"/>
        <w:bottom w:val="none" w:sz="0" w:space="0" w:color="auto"/>
        <w:right w:val="none" w:sz="0" w:space="0" w:color="auto"/>
      </w:divBdr>
    </w:div>
    <w:div w:id="942689750">
      <w:bodyDiv w:val="1"/>
      <w:marLeft w:val="0"/>
      <w:marRight w:val="0"/>
      <w:marTop w:val="0"/>
      <w:marBottom w:val="0"/>
      <w:divBdr>
        <w:top w:val="none" w:sz="0" w:space="0" w:color="auto"/>
        <w:left w:val="none" w:sz="0" w:space="0" w:color="auto"/>
        <w:bottom w:val="none" w:sz="0" w:space="0" w:color="auto"/>
        <w:right w:val="none" w:sz="0" w:space="0" w:color="auto"/>
      </w:divBdr>
    </w:div>
    <w:div w:id="964045503">
      <w:bodyDiv w:val="1"/>
      <w:marLeft w:val="0"/>
      <w:marRight w:val="0"/>
      <w:marTop w:val="0"/>
      <w:marBottom w:val="0"/>
      <w:divBdr>
        <w:top w:val="none" w:sz="0" w:space="0" w:color="auto"/>
        <w:left w:val="none" w:sz="0" w:space="0" w:color="auto"/>
        <w:bottom w:val="none" w:sz="0" w:space="0" w:color="auto"/>
        <w:right w:val="none" w:sz="0" w:space="0" w:color="auto"/>
      </w:divBdr>
    </w:div>
    <w:div w:id="980034212">
      <w:bodyDiv w:val="1"/>
      <w:marLeft w:val="0"/>
      <w:marRight w:val="0"/>
      <w:marTop w:val="0"/>
      <w:marBottom w:val="0"/>
      <w:divBdr>
        <w:top w:val="none" w:sz="0" w:space="0" w:color="auto"/>
        <w:left w:val="none" w:sz="0" w:space="0" w:color="auto"/>
        <w:bottom w:val="none" w:sz="0" w:space="0" w:color="auto"/>
        <w:right w:val="none" w:sz="0" w:space="0" w:color="auto"/>
      </w:divBdr>
    </w:div>
    <w:div w:id="997609103">
      <w:bodyDiv w:val="1"/>
      <w:marLeft w:val="0"/>
      <w:marRight w:val="0"/>
      <w:marTop w:val="0"/>
      <w:marBottom w:val="0"/>
      <w:divBdr>
        <w:top w:val="none" w:sz="0" w:space="0" w:color="auto"/>
        <w:left w:val="none" w:sz="0" w:space="0" w:color="auto"/>
        <w:bottom w:val="none" w:sz="0" w:space="0" w:color="auto"/>
        <w:right w:val="none" w:sz="0" w:space="0" w:color="auto"/>
      </w:divBdr>
    </w:div>
    <w:div w:id="1118259163">
      <w:bodyDiv w:val="1"/>
      <w:marLeft w:val="0"/>
      <w:marRight w:val="0"/>
      <w:marTop w:val="0"/>
      <w:marBottom w:val="0"/>
      <w:divBdr>
        <w:top w:val="none" w:sz="0" w:space="0" w:color="auto"/>
        <w:left w:val="none" w:sz="0" w:space="0" w:color="auto"/>
        <w:bottom w:val="none" w:sz="0" w:space="0" w:color="auto"/>
        <w:right w:val="none" w:sz="0" w:space="0" w:color="auto"/>
      </w:divBdr>
    </w:div>
    <w:div w:id="1193494700">
      <w:bodyDiv w:val="1"/>
      <w:marLeft w:val="0"/>
      <w:marRight w:val="0"/>
      <w:marTop w:val="0"/>
      <w:marBottom w:val="0"/>
      <w:divBdr>
        <w:top w:val="none" w:sz="0" w:space="0" w:color="auto"/>
        <w:left w:val="none" w:sz="0" w:space="0" w:color="auto"/>
        <w:bottom w:val="none" w:sz="0" w:space="0" w:color="auto"/>
        <w:right w:val="none" w:sz="0" w:space="0" w:color="auto"/>
      </w:divBdr>
    </w:div>
    <w:div w:id="1228876540">
      <w:bodyDiv w:val="1"/>
      <w:marLeft w:val="0"/>
      <w:marRight w:val="0"/>
      <w:marTop w:val="0"/>
      <w:marBottom w:val="0"/>
      <w:divBdr>
        <w:top w:val="none" w:sz="0" w:space="0" w:color="auto"/>
        <w:left w:val="none" w:sz="0" w:space="0" w:color="auto"/>
        <w:bottom w:val="none" w:sz="0" w:space="0" w:color="auto"/>
        <w:right w:val="none" w:sz="0" w:space="0" w:color="auto"/>
      </w:divBdr>
    </w:div>
    <w:div w:id="1290086454">
      <w:bodyDiv w:val="1"/>
      <w:marLeft w:val="0"/>
      <w:marRight w:val="0"/>
      <w:marTop w:val="0"/>
      <w:marBottom w:val="0"/>
      <w:divBdr>
        <w:top w:val="none" w:sz="0" w:space="0" w:color="auto"/>
        <w:left w:val="none" w:sz="0" w:space="0" w:color="auto"/>
        <w:bottom w:val="none" w:sz="0" w:space="0" w:color="auto"/>
        <w:right w:val="none" w:sz="0" w:space="0" w:color="auto"/>
      </w:divBdr>
    </w:div>
    <w:div w:id="1301695474">
      <w:bodyDiv w:val="1"/>
      <w:marLeft w:val="0"/>
      <w:marRight w:val="0"/>
      <w:marTop w:val="0"/>
      <w:marBottom w:val="0"/>
      <w:divBdr>
        <w:top w:val="none" w:sz="0" w:space="0" w:color="auto"/>
        <w:left w:val="none" w:sz="0" w:space="0" w:color="auto"/>
        <w:bottom w:val="none" w:sz="0" w:space="0" w:color="auto"/>
        <w:right w:val="none" w:sz="0" w:space="0" w:color="auto"/>
      </w:divBdr>
    </w:div>
    <w:div w:id="1315065161">
      <w:bodyDiv w:val="1"/>
      <w:marLeft w:val="0"/>
      <w:marRight w:val="0"/>
      <w:marTop w:val="0"/>
      <w:marBottom w:val="0"/>
      <w:divBdr>
        <w:top w:val="none" w:sz="0" w:space="0" w:color="auto"/>
        <w:left w:val="none" w:sz="0" w:space="0" w:color="auto"/>
        <w:bottom w:val="none" w:sz="0" w:space="0" w:color="auto"/>
        <w:right w:val="none" w:sz="0" w:space="0" w:color="auto"/>
      </w:divBdr>
    </w:div>
    <w:div w:id="1320696495">
      <w:bodyDiv w:val="1"/>
      <w:marLeft w:val="0"/>
      <w:marRight w:val="0"/>
      <w:marTop w:val="0"/>
      <w:marBottom w:val="0"/>
      <w:divBdr>
        <w:top w:val="none" w:sz="0" w:space="0" w:color="auto"/>
        <w:left w:val="none" w:sz="0" w:space="0" w:color="auto"/>
        <w:bottom w:val="none" w:sz="0" w:space="0" w:color="auto"/>
        <w:right w:val="none" w:sz="0" w:space="0" w:color="auto"/>
      </w:divBdr>
    </w:div>
    <w:div w:id="1484084881">
      <w:bodyDiv w:val="1"/>
      <w:marLeft w:val="0"/>
      <w:marRight w:val="0"/>
      <w:marTop w:val="0"/>
      <w:marBottom w:val="0"/>
      <w:divBdr>
        <w:top w:val="none" w:sz="0" w:space="0" w:color="auto"/>
        <w:left w:val="none" w:sz="0" w:space="0" w:color="auto"/>
        <w:bottom w:val="none" w:sz="0" w:space="0" w:color="auto"/>
        <w:right w:val="none" w:sz="0" w:space="0" w:color="auto"/>
      </w:divBdr>
    </w:div>
    <w:div w:id="1571112361">
      <w:bodyDiv w:val="1"/>
      <w:marLeft w:val="0"/>
      <w:marRight w:val="0"/>
      <w:marTop w:val="0"/>
      <w:marBottom w:val="0"/>
      <w:divBdr>
        <w:top w:val="none" w:sz="0" w:space="0" w:color="auto"/>
        <w:left w:val="none" w:sz="0" w:space="0" w:color="auto"/>
        <w:bottom w:val="none" w:sz="0" w:space="0" w:color="auto"/>
        <w:right w:val="none" w:sz="0" w:space="0" w:color="auto"/>
      </w:divBdr>
    </w:div>
    <w:div w:id="1651709844">
      <w:bodyDiv w:val="1"/>
      <w:marLeft w:val="0"/>
      <w:marRight w:val="0"/>
      <w:marTop w:val="0"/>
      <w:marBottom w:val="0"/>
      <w:divBdr>
        <w:top w:val="none" w:sz="0" w:space="0" w:color="auto"/>
        <w:left w:val="none" w:sz="0" w:space="0" w:color="auto"/>
        <w:bottom w:val="none" w:sz="0" w:space="0" w:color="auto"/>
        <w:right w:val="none" w:sz="0" w:space="0" w:color="auto"/>
      </w:divBdr>
    </w:div>
    <w:div w:id="1674263279">
      <w:bodyDiv w:val="1"/>
      <w:marLeft w:val="0"/>
      <w:marRight w:val="0"/>
      <w:marTop w:val="0"/>
      <w:marBottom w:val="0"/>
      <w:divBdr>
        <w:top w:val="none" w:sz="0" w:space="0" w:color="auto"/>
        <w:left w:val="none" w:sz="0" w:space="0" w:color="auto"/>
        <w:bottom w:val="none" w:sz="0" w:space="0" w:color="auto"/>
        <w:right w:val="none" w:sz="0" w:space="0" w:color="auto"/>
      </w:divBdr>
    </w:div>
    <w:div w:id="1799029741">
      <w:bodyDiv w:val="1"/>
      <w:marLeft w:val="0"/>
      <w:marRight w:val="0"/>
      <w:marTop w:val="0"/>
      <w:marBottom w:val="0"/>
      <w:divBdr>
        <w:top w:val="none" w:sz="0" w:space="0" w:color="auto"/>
        <w:left w:val="none" w:sz="0" w:space="0" w:color="auto"/>
        <w:bottom w:val="none" w:sz="0" w:space="0" w:color="auto"/>
        <w:right w:val="none" w:sz="0" w:space="0" w:color="auto"/>
      </w:divBdr>
    </w:div>
    <w:div w:id="1882283252">
      <w:bodyDiv w:val="1"/>
      <w:marLeft w:val="0"/>
      <w:marRight w:val="0"/>
      <w:marTop w:val="0"/>
      <w:marBottom w:val="0"/>
      <w:divBdr>
        <w:top w:val="none" w:sz="0" w:space="0" w:color="auto"/>
        <w:left w:val="none" w:sz="0" w:space="0" w:color="auto"/>
        <w:bottom w:val="none" w:sz="0" w:space="0" w:color="auto"/>
        <w:right w:val="none" w:sz="0" w:space="0" w:color="auto"/>
      </w:divBdr>
    </w:div>
    <w:div w:id="1911767591">
      <w:bodyDiv w:val="1"/>
      <w:marLeft w:val="0"/>
      <w:marRight w:val="0"/>
      <w:marTop w:val="0"/>
      <w:marBottom w:val="0"/>
      <w:divBdr>
        <w:top w:val="none" w:sz="0" w:space="0" w:color="auto"/>
        <w:left w:val="none" w:sz="0" w:space="0" w:color="auto"/>
        <w:bottom w:val="none" w:sz="0" w:space="0" w:color="auto"/>
        <w:right w:val="none" w:sz="0" w:space="0" w:color="auto"/>
      </w:divBdr>
    </w:div>
    <w:div w:id="1978729229">
      <w:bodyDiv w:val="1"/>
      <w:marLeft w:val="0"/>
      <w:marRight w:val="0"/>
      <w:marTop w:val="0"/>
      <w:marBottom w:val="0"/>
      <w:divBdr>
        <w:top w:val="none" w:sz="0" w:space="0" w:color="auto"/>
        <w:left w:val="none" w:sz="0" w:space="0" w:color="auto"/>
        <w:bottom w:val="none" w:sz="0" w:space="0" w:color="auto"/>
        <w:right w:val="none" w:sz="0" w:space="0" w:color="auto"/>
      </w:divBdr>
    </w:div>
    <w:div w:id="2022856712">
      <w:bodyDiv w:val="1"/>
      <w:marLeft w:val="0"/>
      <w:marRight w:val="0"/>
      <w:marTop w:val="0"/>
      <w:marBottom w:val="0"/>
      <w:divBdr>
        <w:top w:val="none" w:sz="0" w:space="0" w:color="auto"/>
        <w:left w:val="none" w:sz="0" w:space="0" w:color="auto"/>
        <w:bottom w:val="none" w:sz="0" w:space="0" w:color="auto"/>
        <w:right w:val="none" w:sz="0" w:space="0" w:color="auto"/>
      </w:divBdr>
    </w:div>
    <w:div w:id="2077311948">
      <w:bodyDiv w:val="1"/>
      <w:marLeft w:val="0"/>
      <w:marRight w:val="0"/>
      <w:marTop w:val="0"/>
      <w:marBottom w:val="0"/>
      <w:divBdr>
        <w:top w:val="none" w:sz="0" w:space="0" w:color="auto"/>
        <w:left w:val="none" w:sz="0" w:space="0" w:color="auto"/>
        <w:bottom w:val="none" w:sz="0" w:space="0" w:color="auto"/>
        <w:right w:val="none" w:sz="0" w:space="0" w:color="auto"/>
      </w:divBdr>
      <w:divsChild>
        <w:div w:id="982124754">
          <w:marLeft w:val="0"/>
          <w:marRight w:val="0"/>
          <w:marTop w:val="30"/>
          <w:marBottom w:val="0"/>
          <w:divBdr>
            <w:top w:val="none" w:sz="0" w:space="0" w:color="auto"/>
            <w:left w:val="none" w:sz="0" w:space="0" w:color="auto"/>
            <w:bottom w:val="none" w:sz="0" w:space="0" w:color="auto"/>
            <w:right w:val="none" w:sz="0" w:space="0" w:color="auto"/>
          </w:divBdr>
        </w:div>
      </w:divsChild>
    </w:div>
    <w:div w:id="208976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ortal.aoos.org/ci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hab.portal.aoo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ugan@AOOS.org" TargetMode="External"/><Relationship Id="rId4" Type="http://schemas.openxmlformats.org/officeDocument/2006/relationships/webSettings" Target="webSettings.xml"/><Relationship Id="rId9" Type="http://schemas.openxmlformats.org/officeDocument/2006/relationships/hyperlink" Target="https://aoos.org/alaska-ocean-acidification-network/" TargetMode="External"/><Relationship Id="rId14" Type="http://schemas.openxmlformats.org/officeDocument/2006/relationships/hyperlink" Target="https://portal.aoos.org/ci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AOOS</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Holly Kent</cp:lastModifiedBy>
  <cp:revision>2</cp:revision>
  <dcterms:created xsi:type="dcterms:W3CDTF">2019-03-09T01:36:00Z</dcterms:created>
  <dcterms:modified xsi:type="dcterms:W3CDTF">2019-03-09T01:36:00Z</dcterms:modified>
</cp:coreProperties>
</file>